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450" w:lineRule="atLeast"/>
        <w:jc w:val="center"/>
        <w:rPr>
          <w:rFonts w:ascii="微软雅黑" w:hAnsi="微软雅黑" w:eastAsia="微软雅黑" w:cs="微软雅黑"/>
          <w:color w:val="333333"/>
          <w:sz w:val="27"/>
          <w:szCs w:val="27"/>
        </w:rPr>
      </w:pPr>
      <w:r>
        <w:rPr>
          <w:rFonts w:ascii="微软雅黑" w:hAnsi="微软雅黑" w:eastAsia="微软雅黑" w:cs="微软雅黑"/>
          <w:color w:val="333333"/>
          <w:sz w:val="27"/>
          <w:szCs w:val="27"/>
        </w:rPr>
        <w:t>2024年南昌航空大学同等学力申请硕士学位招生简章</w:t>
      </w:r>
    </w:p>
    <w:p>
      <w:pPr>
        <w:rPr>
          <w:rFonts w:hint="default"/>
        </w:rPr>
      </w:pPr>
    </w:p>
    <w:p>
      <w:pPr>
        <w:pStyle w:val="7"/>
        <w:spacing w:beforeAutospacing="0" w:afterAutospacing="0" w:line="360" w:lineRule="atLeast"/>
        <w:ind w:firstLine="525"/>
        <w:jc w:val="both"/>
        <w:rPr>
          <w:rFonts w:hint="eastAsia" w:ascii="宋体" w:hAnsi="宋体" w:eastAsia="宋体" w:cs="宋体"/>
          <w:i w:val="0"/>
          <w:iCs w:val="0"/>
          <w:caps w:val="0"/>
          <w:color w:val="333333"/>
          <w:spacing w:val="0"/>
          <w:sz w:val="24"/>
          <w:szCs w:val="24"/>
        </w:rPr>
      </w:pPr>
      <w:r>
        <w:rPr>
          <w:rFonts w:hint="eastAsia" w:ascii="宋体" w:hAnsi="宋体" w:eastAsia="宋体" w:cs="宋体"/>
          <w:color w:val="666666"/>
          <w:sz w:val="24"/>
          <w:szCs w:val="24"/>
          <w:shd w:val="clear" w:color="auto" w:fill="FFFFFF"/>
        </w:rPr>
        <w:t>南昌航空大学创建于1952年，是一所以工为主、工理文管经法教艺等学科协调发展的多科性大学，</w:t>
      </w:r>
      <w:r>
        <w:rPr>
          <w:rFonts w:hint="eastAsia" w:ascii="宋体" w:hAnsi="宋体" w:eastAsia="宋体" w:cs="宋体"/>
          <w:i w:val="0"/>
          <w:iCs w:val="0"/>
          <w:caps w:val="0"/>
          <w:color w:val="333333"/>
          <w:spacing w:val="0"/>
          <w:sz w:val="24"/>
          <w:szCs w:val="24"/>
        </w:rPr>
        <w:t>先后隶属于航空工业部、航空航天工业部、中国航空工业总公司，1999年开始实行中央与地方共建、以地方政府管理为主的管理体制，是江西省人民政府与国家国防科技工业局共建的高等学校。</w:t>
      </w:r>
    </w:p>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学校1985年开始培养硕士研究生，1990年获硕士学位授予权，目前在校研究生规模3300余人。学校拥有环境科学与工程、航空宇航科学与技术和仪器科学与技术等3个江西省一流学科和精确成形与连接技术、构件质量检测与控制、测试计量技术及仪器、光电子与激光技术、军用关键材料等5个国防特色学科；具有17个一级学科硕士学位授权点和14个硕士专业学位授权点。材料科学学科、工程学学科、化学学科进入ESI全球排名前1%，步入国际高水平学科行列。</w:t>
      </w:r>
    </w:p>
    <w:p>
      <w:pPr>
        <w:pStyle w:val="7"/>
        <w:spacing w:beforeAutospacing="0" w:afterAutospacing="0" w:line="360" w:lineRule="atLeast"/>
        <w:ind w:firstLine="525"/>
        <w:jc w:val="both"/>
        <w:rPr>
          <w:rFonts w:hint="default" w:ascii="宋体" w:hAnsi="宋体" w:eastAsia="宋体" w:cs="宋体"/>
          <w:color w:val="666666"/>
          <w:sz w:val="24"/>
          <w:szCs w:val="24"/>
          <w:shd w:val="clear" w:color="auto" w:fill="FFFFFF"/>
          <w:lang w:val="en-US" w:eastAsia="zh-CN"/>
        </w:rPr>
      </w:pPr>
      <w:r>
        <w:rPr>
          <w:rFonts w:hint="eastAsia" w:ascii="宋体" w:hAnsi="宋体" w:eastAsia="宋体" w:cs="宋体"/>
          <w:color w:val="666666"/>
          <w:sz w:val="24"/>
          <w:szCs w:val="24"/>
          <w:shd w:val="clear" w:color="auto" w:fill="FFFFFF"/>
          <w:lang w:val="en-US" w:eastAsia="zh-CN"/>
        </w:rPr>
        <w:t>学校同等学力申硕项目按照“三统一分”（统一招生、统一学员管理、统一财务管理，分专业教学）模式组织实施，继续教育学院负责统筹营运，专业学院负责授课及论文指导的培养环节，研究生院负责业务指导与监督。</w:t>
      </w:r>
    </w:p>
    <w:p>
      <w:pPr>
        <w:pStyle w:val="7"/>
        <w:widowControl/>
        <w:spacing w:beforeAutospacing="0" w:afterAutospacing="0" w:line="360" w:lineRule="atLeast"/>
        <w:jc w:val="both"/>
        <w:rPr>
          <w:rFonts w:hint="eastAsia" w:ascii="宋体" w:hAnsi="宋体" w:eastAsia="宋体" w:cs="宋体"/>
          <w:color w:val="666666"/>
          <w:sz w:val="24"/>
          <w:szCs w:val="24"/>
        </w:rPr>
      </w:pPr>
      <w:r>
        <w:rPr>
          <w:rFonts w:hint="eastAsia" w:ascii="宋体" w:hAnsi="宋体" w:eastAsia="宋体" w:cs="宋体"/>
          <w:b/>
          <w:bCs/>
          <w:color w:val="666666"/>
          <w:sz w:val="24"/>
          <w:szCs w:val="24"/>
        </w:rPr>
        <w:t>一、报名条件</w:t>
      </w:r>
    </w:p>
    <w:p>
      <w:pPr>
        <w:pStyle w:val="7"/>
        <w:widowControl/>
        <w:spacing w:beforeAutospacing="0" w:afterAutospacing="0" w:line="360" w:lineRule="atLeast"/>
        <w:ind w:firstLine="480"/>
        <w:jc w:val="both"/>
        <w:rPr>
          <w:rFonts w:hint="eastAsia" w:ascii="宋体" w:hAnsi="宋体" w:eastAsia="宋体" w:cs="宋体"/>
          <w:color w:val="666666"/>
          <w:sz w:val="24"/>
          <w:szCs w:val="24"/>
        </w:rPr>
      </w:pPr>
      <w:r>
        <w:rPr>
          <w:rFonts w:hint="eastAsia" w:ascii="宋体" w:hAnsi="宋体" w:eastAsia="宋体" w:cs="宋体"/>
          <w:color w:val="666666"/>
          <w:sz w:val="24"/>
          <w:szCs w:val="24"/>
        </w:rPr>
        <w:t>1.已获得学士学位，并在获得学士学位后工作3年以上者；或虽无学士学位但已获得硕士或博士学位者；或通过教育部留学服务中心认证的国（境）外学士(获得学士学位后工作3年以上)、硕士或博士学位获得者。</w:t>
      </w:r>
    </w:p>
    <w:p>
      <w:pPr>
        <w:pStyle w:val="7"/>
        <w:widowControl/>
        <w:spacing w:beforeAutospacing="0" w:afterAutospacing="0" w:line="360" w:lineRule="atLeast"/>
        <w:ind w:firstLine="480"/>
        <w:jc w:val="both"/>
        <w:rPr>
          <w:rFonts w:hint="eastAsia" w:ascii="宋体" w:hAnsi="宋体" w:eastAsia="宋体" w:cs="宋体"/>
          <w:color w:val="666666"/>
          <w:sz w:val="24"/>
          <w:szCs w:val="24"/>
        </w:rPr>
      </w:pPr>
      <w:r>
        <w:rPr>
          <w:rFonts w:hint="eastAsia" w:ascii="宋体" w:hAnsi="宋体" w:eastAsia="宋体" w:cs="宋体"/>
          <w:color w:val="666666"/>
          <w:sz w:val="24"/>
          <w:szCs w:val="24"/>
        </w:rPr>
        <w:t>2.在申请学位的专业或相近专业做出成绩，学术水平或专业技术水平已达到所申请学位专业的毕业研究生同等水平。</w:t>
      </w:r>
    </w:p>
    <w:p>
      <w:pPr>
        <w:pStyle w:val="7"/>
        <w:widowControl/>
        <w:spacing w:beforeAutospacing="0" w:afterAutospacing="0" w:line="360" w:lineRule="atLeast"/>
        <w:jc w:val="both"/>
        <w:rPr>
          <w:rFonts w:hint="eastAsia" w:ascii="宋体" w:hAnsi="宋体" w:eastAsia="宋体" w:cs="宋体"/>
          <w:color w:val="666666"/>
          <w:sz w:val="24"/>
          <w:szCs w:val="24"/>
        </w:rPr>
      </w:pPr>
      <w:r>
        <w:rPr>
          <w:rFonts w:hint="eastAsia" w:ascii="宋体" w:hAnsi="宋体" w:eastAsia="宋体" w:cs="宋体"/>
          <w:b/>
          <w:bCs/>
          <w:color w:val="666666"/>
          <w:sz w:val="24"/>
          <w:szCs w:val="24"/>
        </w:rPr>
        <w:t>二、招生计划</w:t>
      </w:r>
    </w:p>
    <w:p>
      <w:pPr>
        <w:pStyle w:val="7"/>
        <w:widowControl/>
        <w:spacing w:beforeAutospacing="0" w:afterAutospacing="0" w:line="360" w:lineRule="atLeast"/>
        <w:ind w:firstLine="480"/>
        <w:jc w:val="both"/>
        <w:rPr>
          <w:rFonts w:hint="eastAsia" w:ascii="宋体" w:hAnsi="宋体" w:eastAsia="宋体" w:cs="宋体"/>
          <w:color w:val="666666"/>
          <w:sz w:val="24"/>
          <w:szCs w:val="24"/>
        </w:rPr>
      </w:pPr>
      <w:r>
        <w:rPr>
          <w:rFonts w:hint="eastAsia" w:ascii="宋体" w:hAnsi="宋体" w:eastAsia="宋体" w:cs="宋体"/>
          <w:b/>
          <w:bCs/>
          <w:color w:val="666666"/>
          <w:sz w:val="24"/>
          <w:szCs w:val="24"/>
        </w:rPr>
        <w:t>我校总年度招生计划</w:t>
      </w:r>
      <w:r>
        <w:rPr>
          <w:rFonts w:hint="eastAsia" w:ascii="宋体" w:hAnsi="宋体" w:eastAsia="宋体" w:cs="宋体"/>
          <w:b/>
          <w:bCs/>
          <w:color w:val="666666"/>
          <w:sz w:val="24"/>
          <w:szCs w:val="24"/>
          <w:lang w:val="en-US" w:eastAsia="zh-CN"/>
        </w:rPr>
        <w:t>80</w:t>
      </w:r>
      <w:r>
        <w:rPr>
          <w:rFonts w:hint="eastAsia" w:ascii="宋体" w:hAnsi="宋体" w:eastAsia="宋体" w:cs="宋体"/>
          <w:b/>
          <w:bCs/>
          <w:color w:val="666666"/>
          <w:sz w:val="24"/>
          <w:szCs w:val="24"/>
        </w:rPr>
        <w:t>0人。</w:t>
      </w:r>
    </w:p>
    <w:p>
      <w:pPr>
        <w:pStyle w:val="7"/>
        <w:widowControl/>
        <w:spacing w:beforeAutospacing="0" w:afterAutospacing="0" w:line="360" w:lineRule="atLeast"/>
        <w:jc w:val="both"/>
        <w:rPr>
          <w:rFonts w:hint="eastAsia" w:ascii="宋体" w:hAnsi="宋体" w:eastAsia="宋体" w:cs="宋体"/>
          <w:color w:val="666666"/>
          <w:sz w:val="24"/>
          <w:szCs w:val="24"/>
          <w:lang w:eastAsia="zh-CN"/>
        </w:rPr>
      </w:pPr>
      <w:r>
        <w:rPr>
          <w:rFonts w:hint="eastAsia" w:ascii="宋体" w:hAnsi="宋体" w:eastAsia="宋体" w:cs="宋体"/>
          <w:b/>
          <w:bCs/>
          <w:color w:val="666666"/>
          <w:sz w:val="24"/>
          <w:szCs w:val="24"/>
        </w:rPr>
        <w:t>三、报名</w:t>
      </w:r>
      <w:r>
        <w:rPr>
          <w:rFonts w:hint="eastAsia" w:ascii="宋体" w:hAnsi="宋体" w:eastAsia="宋体" w:cs="宋体"/>
          <w:b/>
          <w:bCs/>
          <w:color w:val="666666"/>
          <w:sz w:val="24"/>
          <w:szCs w:val="24"/>
          <w:lang w:val="en-US" w:eastAsia="zh-CN"/>
        </w:rPr>
        <w:t>流程</w:t>
      </w:r>
    </w:p>
    <w:p>
      <w:pPr>
        <w:pStyle w:val="7"/>
        <w:widowControl/>
        <w:spacing w:beforeAutospacing="0" w:afterAutospacing="0" w:line="360" w:lineRule="atLeast"/>
        <w:ind w:firstLine="480"/>
        <w:jc w:val="both"/>
        <w:rPr>
          <w:rFonts w:hint="eastAsia" w:ascii="宋体" w:hAnsi="宋体" w:eastAsia="宋体" w:cs="宋体"/>
          <w:b/>
          <w:bCs/>
          <w:color w:val="FF0000"/>
          <w:sz w:val="24"/>
          <w:szCs w:val="24"/>
          <w:highlight w:val="none"/>
          <w:lang w:val="en-US" w:eastAsia="zh-CN"/>
        </w:rPr>
      </w:pPr>
      <w:r>
        <w:rPr>
          <w:rFonts w:hint="eastAsia" w:ascii="宋体" w:hAnsi="宋体" w:eastAsia="宋体" w:cs="宋体"/>
          <w:b w:val="0"/>
          <w:bCs w:val="0"/>
          <w:color w:val="FF0000"/>
          <w:sz w:val="24"/>
          <w:szCs w:val="24"/>
          <w:highlight w:val="none"/>
        </w:rPr>
        <w:t>1.</w:t>
      </w:r>
      <w:r>
        <w:rPr>
          <w:rFonts w:hint="eastAsia" w:ascii="宋体" w:hAnsi="宋体" w:eastAsia="宋体" w:cs="宋体"/>
          <w:b w:val="0"/>
          <w:bCs w:val="0"/>
          <w:color w:val="FF0000"/>
          <w:sz w:val="24"/>
          <w:szCs w:val="24"/>
          <w:highlight w:val="none"/>
          <w:lang w:val="en-US" w:eastAsia="zh-CN"/>
        </w:rPr>
        <w:t>材料准备。</w:t>
      </w:r>
      <w:r>
        <w:rPr>
          <w:rFonts w:hint="eastAsia" w:ascii="宋体" w:hAnsi="宋体" w:eastAsia="宋体" w:cs="宋体"/>
          <w:b/>
          <w:bCs/>
          <w:color w:val="FF0000"/>
          <w:sz w:val="24"/>
          <w:szCs w:val="24"/>
          <w:highlight w:val="none"/>
        </w:rPr>
        <w:t>报名时</w:t>
      </w:r>
      <w:r>
        <w:rPr>
          <w:rFonts w:hint="eastAsia" w:ascii="宋体" w:hAnsi="宋体" w:eastAsia="宋体" w:cs="宋体"/>
          <w:b/>
          <w:bCs/>
          <w:color w:val="FF0000"/>
          <w:sz w:val="24"/>
          <w:szCs w:val="24"/>
          <w:highlight w:val="none"/>
          <w:lang w:val="en-US" w:eastAsia="zh-CN"/>
        </w:rPr>
        <w:t>需</w:t>
      </w:r>
      <w:r>
        <w:rPr>
          <w:rFonts w:hint="eastAsia" w:ascii="宋体" w:hAnsi="宋体" w:eastAsia="宋体" w:cs="宋体"/>
          <w:b/>
          <w:bCs/>
          <w:color w:val="FF0000"/>
          <w:sz w:val="24"/>
          <w:szCs w:val="24"/>
          <w:highlight w:val="none"/>
        </w:rPr>
        <w:t>提交以下</w:t>
      </w:r>
      <w:r>
        <w:rPr>
          <w:rFonts w:hint="eastAsia" w:ascii="宋体" w:hAnsi="宋体" w:eastAsia="宋体" w:cs="宋体"/>
          <w:b/>
          <w:bCs/>
          <w:color w:val="FF0000"/>
          <w:sz w:val="24"/>
          <w:szCs w:val="24"/>
          <w:highlight w:val="none"/>
          <w:lang w:val="en-US" w:eastAsia="zh-CN"/>
        </w:rPr>
        <w:t>电子版</w:t>
      </w:r>
      <w:r>
        <w:rPr>
          <w:rFonts w:hint="eastAsia" w:ascii="宋体" w:hAnsi="宋体" w:eastAsia="宋体" w:cs="宋体"/>
          <w:b/>
          <w:bCs/>
          <w:color w:val="FF0000"/>
          <w:sz w:val="24"/>
          <w:szCs w:val="24"/>
          <w:highlight w:val="none"/>
        </w:rPr>
        <w:t>材料</w:t>
      </w:r>
      <w:r>
        <w:rPr>
          <w:rFonts w:hint="eastAsia" w:ascii="宋体" w:hAnsi="宋体" w:eastAsia="宋体" w:cs="宋体"/>
          <w:b/>
          <w:bCs/>
          <w:color w:val="FF0000"/>
          <w:sz w:val="24"/>
          <w:szCs w:val="24"/>
          <w:highlight w:val="none"/>
          <w:lang w:eastAsia="zh-CN"/>
        </w:rPr>
        <w:t>：</w:t>
      </w:r>
    </w:p>
    <w:p>
      <w:pPr>
        <w:pStyle w:val="7"/>
        <w:widowControl/>
        <w:spacing w:beforeAutospacing="0" w:afterAutospacing="0" w:line="360" w:lineRule="atLeast"/>
        <w:ind w:firstLine="480"/>
        <w:jc w:val="both"/>
        <w:rPr>
          <w:rFonts w:hint="eastAsia" w:ascii="宋体" w:hAnsi="宋体" w:eastAsia="宋体" w:cs="宋体"/>
          <w:b/>
          <w:bCs/>
          <w:color w:val="666666"/>
          <w:sz w:val="24"/>
          <w:szCs w:val="24"/>
          <w:lang w:val="en-US" w:eastAsia="zh-CN"/>
        </w:rPr>
      </w:pPr>
      <w:r>
        <w:rPr>
          <w:rFonts w:hint="eastAsia" w:ascii="宋体" w:hAnsi="宋体" w:eastAsia="宋体" w:cs="宋体"/>
          <w:b/>
          <w:bCs/>
          <w:color w:val="666666"/>
          <w:sz w:val="24"/>
          <w:szCs w:val="24"/>
        </w:rPr>
        <w:t>（1）</w:t>
      </w:r>
      <w:r>
        <w:rPr>
          <w:rFonts w:hint="eastAsia" w:ascii="宋体" w:hAnsi="宋体" w:eastAsia="宋体" w:cs="宋体"/>
          <w:b/>
          <w:bCs/>
          <w:color w:val="666666"/>
          <w:sz w:val="24"/>
          <w:szCs w:val="24"/>
          <w:lang w:eastAsia="zh-CN"/>
        </w:rPr>
        <w:t>《</w:t>
      </w:r>
      <w:r>
        <w:rPr>
          <w:rFonts w:hint="eastAsia" w:ascii="宋体" w:hAnsi="宋体" w:eastAsia="宋体" w:cs="宋体"/>
          <w:b/>
          <w:bCs/>
          <w:color w:val="666666"/>
          <w:sz w:val="24"/>
          <w:szCs w:val="24"/>
          <w:lang w:val="en-US" w:eastAsia="zh-CN"/>
        </w:rPr>
        <w:t>同等学力人员申请硕士学位申请表》</w:t>
      </w:r>
      <w:r>
        <w:rPr>
          <w:rFonts w:hint="eastAsia" w:ascii="宋体" w:hAnsi="宋体" w:eastAsia="宋体" w:cs="宋体"/>
          <w:b/>
          <w:bCs/>
          <w:color w:val="666666"/>
          <w:sz w:val="24"/>
          <w:szCs w:val="24"/>
        </w:rPr>
        <w:t>加盖单位公章</w:t>
      </w:r>
      <w:r>
        <w:rPr>
          <w:rFonts w:hint="eastAsia" w:ascii="宋体" w:hAnsi="宋体" w:eastAsia="宋体" w:cs="宋体"/>
          <w:b/>
          <w:bCs/>
          <w:color w:val="666666"/>
          <w:sz w:val="24"/>
          <w:szCs w:val="24"/>
          <w:lang w:val="en-US" w:eastAsia="zh-CN"/>
        </w:rPr>
        <w:t>扫描件；</w:t>
      </w:r>
    </w:p>
    <w:p>
      <w:pPr>
        <w:pStyle w:val="7"/>
        <w:widowControl/>
        <w:spacing w:beforeAutospacing="0" w:afterAutospacing="0" w:line="360" w:lineRule="atLeast"/>
        <w:ind w:firstLine="480"/>
        <w:jc w:val="both"/>
        <w:rPr>
          <w:rFonts w:hint="eastAsia" w:ascii="宋体" w:hAnsi="宋体" w:eastAsia="宋体" w:cs="宋体"/>
          <w:color w:val="666666"/>
          <w:sz w:val="24"/>
          <w:szCs w:val="24"/>
        </w:rPr>
      </w:pPr>
      <w:r>
        <w:rPr>
          <w:rFonts w:hint="eastAsia" w:ascii="宋体" w:hAnsi="宋体" w:eastAsia="宋体" w:cs="宋体"/>
          <w:b/>
          <w:bCs/>
          <w:color w:val="666666"/>
          <w:sz w:val="24"/>
          <w:szCs w:val="24"/>
        </w:rPr>
        <w:t>（2）二代居民身份证</w:t>
      </w:r>
      <w:r>
        <w:rPr>
          <w:rFonts w:hint="eastAsia" w:ascii="宋体" w:hAnsi="宋体" w:eastAsia="宋体" w:cs="宋体"/>
          <w:b/>
          <w:bCs/>
          <w:color w:val="666666"/>
          <w:sz w:val="24"/>
          <w:szCs w:val="24"/>
          <w:lang w:val="en-US" w:eastAsia="zh-CN"/>
        </w:rPr>
        <w:t>正反扫描件</w:t>
      </w:r>
      <w:r>
        <w:rPr>
          <w:rFonts w:hint="eastAsia" w:ascii="宋体" w:hAnsi="宋体" w:eastAsia="宋体" w:cs="宋体"/>
          <w:b/>
          <w:bCs/>
          <w:color w:val="666666"/>
          <w:sz w:val="24"/>
          <w:szCs w:val="24"/>
        </w:rPr>
        <w:t>；</w:t>
      </w:r>
    </w:p>
    <w:p>
      <w:pPr>
        <w:pStyle w:val="7"/>
        <w:widowControl/>
        <w:spacing w:beforeAutospacing="0" w:afterAutospacing="0" w:line="360" w:lineRule="atLeast"/>
        <w:ind w:firstLine="480"/>
        <w:jc w:val="both"/>
        <w:rPr>
          <w:rFonts w:hint="eastAsia" w:ascii="宋体" w:hAnsi="宋体" w:eastAsia="宋体" w:cs="宋体"/>
          <w:color w:val="666666"/>
          <w:sz w:val="24"/>
          <w:szCs w:val="24"/>
        </w:rPr>
      </w:pPr>
      <w:r>
        <w:rPr>
          <w:rFonts w:hint="eastAsia" w:ascii="宋体" w:hAnsi="宋体" w:eastAsia="宋体" w:cs="宋体"/>
          <w:b/>
          <w:bCs/>
          <w:color w:val="666666"/>
          <w:sz w:val="24"/>
          <w:szCs w:val="24"/>
        </w:rPr>
        <w:t>（3）学历证书、学位证书</w:t>
      </w:r>
      <w:r>
        <w:rPr>
          <w:rFonts w:hint="eastAsia" w:ascii="宋体" w:hAnsi="宋体" w:eastAsia="宋体" w:cs="宋体"/>
          <w:b/>
          <w:bCs/>
          <w:color w:val="666666"/>
          <w:sz w:val="24"/>
          <w:szCs w:val="24"/>
          <w:lang w:val="en-US" w:eastAsia="zh-CN"/>
        </w:rPr>
        <w:t>扫描件</w:t>
      </w:r>
      <w:r>
        <w:rPr>
          <w:rFonts w:hint="eastAsia" w:ascii="宋体" w:hAnsi="宋体" w:eastAsia="宋体" w:cs="宋体"/>
          <w:b/>
          <w:bCs/>
          <w:color w:val="666666"/>
          <w:sz w:val="24"/>
          <w:szCs w:val="24"/>
        </w:rPr>
        <w:t>；</w:t>
      </w:r>
    </w:p>
    <w:p>
      <w:pPr>
        <w:pStyle w:val="7"/>
        <w:widowControl/>
        <w:spacing w:beforeAutospacing="0" w:afterAutospacing="0" w:line="360" w:lineRule="atLeast"/>
        <w:ind w:firstLine="480"/>
        <w:jc w:val="both"/>
        <w:rPr>
          <w:rFonts w:hint="eastAsia" w:ascii="宋体" w:hAnsi="宋体" w:eastAsia="宋体" w:cs="宋体"/>
          <w:color w:val="666666"/>
          <w:sz w:val="24"/>
          <w:szCs w:val="24"/>
        </w:rPr>
      </w:pPr>
      <w:r>
        <w:rPr>
          <w:rFonts w:hint="eastAsia" w:ascii="宋体" w:hAnsi="宋体" w:eastAsia="宋体" w:cs="宋体"/>
          <w:b/>
          <w:bCs/>
          <w:color w:val="666666"/>
          <w:sz w:val="24"/>
          <w:szCs w:val="24"/>
        </w:rPr>
        <w:t>（4）教育部学历证书电子注册备案表及中国高等教育学位在线验证报告；</w:t>
      </w:r>
    </w:p>
    <w:p>
      <w:pPr>
        <w:pStyle w:val="7"/>
        <w:widowControl/>
        <w:spacing w:beforeAutospacing="0" w:afterAutospacing="0" w:line="360" w:lineRule="atLeast"/>
        <w:ind w:firstLine="480"/>
        <w:jc w:val="both"/>
        <w:rPr>
          <w:rFonts w:hint="eastAsia" w:ascii="宋体" w:hAnsi="宋体" w:eastAsia="宋体" w:cs="宋体"/>
          <w:b/>
          <w:bCs/>
          <w:color w:val="666666"/>
          <w:sz w:val="24"/>
          <w:szCs w:val="24"/>
        </w:rPr>
      </w:pPr>
      <w:r>
        <w:rPr>
          <w:rFonts w:hint="eastAsia" w:ascii="宋体" w:hAnsi="宋体" w:eastAsia="宋体" w:cs="宋体"/>
          <w:b/>
          <w:bCs/>
          <w:color w:val="666666"/>
          <w:sz w:val="24"/>
          <w:szCs w:val="24"/>
        </w:rPr>
        <w:t>（5）蓝底电子证件照（尺寸要求为宽390像素，高567像素；大小在200K以内；JPG格式）；</w:t>
      </w:r>
    </w:p>
    <w:p>
      <w:pPr>
        <w:pStyle w:val="7"/>
        <w:widowControl/>
        <w:spacing w:beforeAutospacing="0" w:afterAutospacing="0" w:line="360" w:lineRule="atLeast"/>
        <w:ind w:firstLine="482" w:firstLineChars="200"/>
        <w:jc w:val="both"/>
        <w:rPr>
          <w:rFonts w:hint="eastAsia" w:ascii="宋体" w:hAnsi="宋体" w:eastAsia="宋体" w:cs="宋体"/>
          <w:b/>
          <w:bCs/>
          <w:color w:val="666666"/>
          <w:sz w:val="24"/>
          <w:szCs w:val="24"/>
        </w:rPr>
      </w:pPr>
      <w:r>
        <w:rPr>
          <w:rFonts w:hint="eastAsia" w:ascii="宋体" w:hAnsi="宋体" w:eastAsia="宋体" w:cs="宋体"/>
          <w:b/>
          <w:bCs/>
          <w:color w:val="666666"/>
          <w:sz w:val="24"/>
          <w:szCs w:val="24"/>
          <w:lang w:val="en-US" w:eastAsia="zh-CN"/>
        </w:rPr>
        <w:t>2.网上报名。</w:t>
      </w:r>
      <w:r>
        <w:rPr>
          <w:rFonts w:hint="eastAsia" w:ascii="宋体" w:hAnsi="宋体" w:eastAsia="宋体" w:cs="宋体"/>
          <w:b/>
          <w:bCs/>
          <w:color w:val="666666"/>
          <w:sz w:val="24"/>
          <w:szCs w:val="24"/>
        </w:rPr>
        <w:t>登录中国高等教育学生信息网（学信网）→全国同等学力人员申请硕士学位管理信息平台注册</w:t>
      </w:r>
      <w:r>
        <w:rPr>
          <w:rFonts w:hint="eastAsia" w:ascii="宋体" w:hAnsi="宋体" w:eastAsia="宋体" w:cs="宋体"/>
          <w:b/>
          <w:bCs/>
          <w:color w:val="666666"/>
          <w:sz w:val="24"/>
          <w:szCs w:val="24"/>
          <w:lang w:eastAsia="zh-CN"/>
        </w:rPr>
        <w:t>（https://tdxl.chsi.com.cn/tdxlsqxt/index.html）</w:t>
      </w:r>
      <w:r>
        <w:rPr>
          <w:rFonts w:hint="eastAsia" w:ascii="宋体" w:hAnsi="宋体" w:eastAsia="宋体" w:cs="宋体"/>
          <w:b/>
          <w:bCs/>
          <w:color w:val="666666"/>
          <w:sz w:val="24"/>
          <w:szCs w:val="24"/>
        </w:rPr>
        <w:t>。按要求</w:t>
      </w:r>
      <w:r>
        <w:rPr>
          <w:rFonts w:hint="eastAsia" w:ascii="宋体" w:hAnsi="宋体" w:eastAsia="宋体" w:cs="宋体"/>
          <w:b/>
          <w:bCs/>
          <w:color w:val="666666"/>
          <w:sz w:val="24"/>
          <w:szCs w:val="24"/>
          <w:lang w:val="en-US" w:eastAsia="zh-CN"/>
        </w:rPr>
        <w:t>填写个人</w:t>
      </w:r>
      <w:r>
        <w:rPr>
          <w:rFonts w:hint="eastAsia" w:ascii="宋体" w:hAnsi="宋体" w:eastAsia="宋体" w:cs="宋体"/>
          <w:b/>
          <w:bCs/>
          <w:color w:val="666666"/>
          <w:sz w:val="24"/>
          <w:szCs w:val="24"/>
        </w:rPr>
        <w:t>信息和上传本人电子照片，务必选定报考</w:t>
      </w:r>
      <w:r>
        <w:rPr>
          <w:rFonts w:hint="eastAsia" w:ascii="宋体" w:hAnsi="宋体" w:eastAsia="宋体" w:cs="宋体"/>
          <w:b/>
          <w:bCs/>
          <w:color w:val="666666"/>
          <w:sz w:val="24"/>
          <w:szCs w:val="24"/>
          <w:lang w:val="en-US" w:eastAsia="zh-CN"/>
        </w:rPr>
        <w:t>学校、专业、工作单位，并提交学位申请</w:t>
      </w:r>
      <w:r>
        <w:rPr>
          <w:rFonts w:hint="eastAsia" w:ascii="宋体" w:hAnsi="宋体" w:eastAsia="宋体" w:cs="宋体"/>
          <w:b/>
          <w:bCs/>
          <w:color w:val="666666"/>
          <w:sz w:val="24"/>
          <w:szCs w:val="24"/>
        </w:rPr>
        <w:t>。</w:t>
      </w:r>
    </w:p>
    <w:p>
      <w:pPr>
        <w:pStyle w:val="7"/>
        <w:widowControl/>
        <w:spacing w:beforeAutospacing="0" w:afterAutospacing="0" w:line="360" w:lineRule="atLeast"/>
        <w:ind w:firstLine="480"/>
        <w:jc w:val="both"/>
        <w:rPr>
          <w:rFonts w:hint="eastAsia" w:ascii="宋体" w:hAnsi="宋体" w:eastAsia="宋体" w:cs="宋体"/>
          <w:b/>
          <w:bCs/>
          <w:color w:val="FF0000"/>
          <w:sz w:val="24"/>
          <w:szCs w:val="24"/>
          <w:lang w:val="en-US" w:eastAsia="zh-CN"/>
        </w:rPr>
      </w:pPr>
      <w:r>
        <w:rPr>
          <w:rFonts w:hint="eastAsia" w:ascii="宋体" w:hAnsi="宋体" w:eastAsia="宋体" w:cs="宋体"/>
          <w:b/>
          <w:bCs/>
          <w:color w:val="666666"/>
          <w:sz w:val="24"/>
          <w:szCs w:val="24"/>
          <w:lang w:val="en-US" w:eastAsia="zh-CN"/>
        </w:rPr>
        <w:t>3.现场确认。</w:t>
      </w:r>
      <w:r>
        <w:rPr>
          <w:rFonts w:hint="eastAsia" w:ascii="宋体" w:hAnsi="宋体" w:eastAsia="宋体" w:cs="宋体"/>
          <w:b/>
          <w:bCs/>
          <w:color w:val="666666"/>
          <w:sz w:val="24"/>
          <w:szCs w:val="24"/>
        </w:rPr>
        <w:t>申请资料审核通过后，</w:t>
      </w:r>
      <w:r>
        <w:rPr>
          <w:rFonts w:hint="eastAsia" w:ascii="宋体" w:hAnsi="宋体" w:eastAsia="宋体" w:cs="宋体"/>
          <w:b/>
          <w:bCs/>
          <w:color w:val="666666"/>
          <w:sz w:val="24"/>
          <w:szCs w:val="24"/>
          <w:lang w:val="en-US" w:eastAsia="zh-CN"/>
        </w:rPr>
        <w:t>等待通知</w:t>
      </w:r>
      <w:r>
        <w:rPr>
          <w:rFonts w:hint="eastAsia" w:ascii="宋体" w:hAnsi="宋体" w:eastAsia="宋体" w:cs="宋体"/>
          <w:b/>
          <w:bCs/>
          <w:color w:val="666666"/>
          <w:sz w:val="24"/>
          <w:szCs w:val="24"/>
        </w:rPr>
        <w:t>办理指纹信息采集手续，并进行现场拍照、现场确认</w:t>
      </w:r>
      <w:r>
        <w:rPr>
          <w:rFonts w:hint="eastAsia" w:ascii="宋体" w:hAnsi="宋体" w:eastAsia="宋体" w:cs="宋体"/>
          <w:b/>
          <w:bCs/>
          <w:color w:val="666666"/>
          <w:sz w:val="24"/>
          <w:szCs w:val="24"/>
          <w:lang w:eastAsia="zh-CN"/>
        </w:rPr>
        <w:t>，</w:t>
      </w:r>
      <w:r>
        <w:rPr>
          <w:rFonts w:hint="eastAsia" w:ascii="宋体" w:hAnsi="宋体" w:eastAsia="宋体" w:cs="宋体"/>
          <w:b/>
          <w:bCs/>
          <w:color w:val="666666"/>
          <w:sz w:val="24"/>
          <w:szCs w:val="24"/>
          <w:lang w:val="en-US" w:eastAsia="zh-CN"/>
        </w:rPr>
        <w:t>现场确认除本人身份证、毕业证、学位证原件还需准备以下</w:t>
      </w:r>
      <w:r>
        <w:rPr>
          <w:rFonts w:hint="eastAsia" w:ascii="宋体" w:hAnsi="宋体" w:eastAsia="宋体" w:cs="宋体"/>
          <w:b/>
          <w:bCs/>
          <w:color w:val="FF0000"/>
          <w:sz w:val="24"/>
          <w:szCs w:val="24"/>
          <w:lang w:val="en-US" w:eastAsia="zh-CN"/>
        </w:rPr>
        <w:t>纸质版资料：</w:t>
      </w:r>
    </w:p>
    <w:p>
      <w:pPr>
        <w:pStyle w:val="7"/>
        <w:widowControl/>
        <w:spacing w:beforeAutospacing="0" w:afterAutospacing="0" w:line="360" w:lineRule="atLeast"/>
        <w:ind w:firstLine="480"/>
        <w:jc w:val="both"/>
        <w:rPr>
          <w:rFonts w:hint="eastAsia" w:ascii="宋体" w:hAnsi="宋体" w:eastAsia="宋体" w:cs="宋体"/>
          <w:b/>
          <w:bCs/>
          <w:color w:val="666666"/>
          <w:sz w:val="24"/>
          <w:szCs w:val="24"/>
          <w:lang w:val="en-US" w:eastAsia="zh-CN"/>
        </w:rPr>
      </w:pPr>
      <w:r>
        <w:rPr>
          <w:rFonts w:hint="eastAsia" w:ascii="宋体" w:hAnsi="宋体" w:eastAsia="宋体" w:cs="宋体"/>
          <w:b/>
          <w:bCs/>
          <w:color w:val="666666"/>
          <w:sz w:val="24"/>
          <w:szCs w:val="24"/>
          <w:lang w:val="en-US" w:eastAsia="zh-CN"/>
        </w:rPr>
        <w:t>（1）身份证的正反面扫描件（2份）</w:t>
      </w:r>
    </w:p>
    <w:p>
      <w:pPr>
        <w:pStyle w:val="7"/>
        <w:widowControl/>
        <w:spacing w:beforeAutospacing="0" w:afterAutospacing="0" w:line="360" w:lineRule="atLeast"/>
        <w:ind w:firstLine="480"/>
        <w:jc w:val="both"/>
        <w:rPr>
          <w:rFonts w:hint="eastAsia" w:ascii="宋体" w:hAnsi="宋体" w:eastAsia="宋体" w:cs="宋体"/>
          <w:b/>
          <w:bCs/>
          <w:color w:val="666666"/>
          <w:sz w:val="24"/>
          <w:szCs w:val="24"/>
          <w:lang w:val="en-US" w:eastAsia="zh-CN"/>
        </w:rPr>
      </w:pPr>
      <w:r>
        <w:rPr>
          <w:rFonts w:hint="eastAsia" w:ascii="宋体" w:hAnsi="宋体" w:eastAsia="宋体" w:cs="宋体"/>
          <w:b/>
          <w:bCs/>
          <w:color w:val="666666"/>
          <w:sz w:val="24"/>
          <w:szCs w:val="24"/>
          <w:lang w:val="en-US" w:eastAsia="zh-CN"/>
        </w:rPr>
        <w:t>（2）一寸蓝底证件照（6张）</w:t>
      </w:r>
    </w:p>
    <w:p>
      <w:pPr>
        <w:pStyle w:val="7"/>
        <w:widowControl/>
        <w:spacing w:beforeAutospacing="0" w:afterAutospacing="0" w:line="360" w:lineRule="atLeast"/>
        <w:ind w:firstLine="480"/>
        <w:jc w:val="both"/>
        <w:rPr>
          <w:rFonts w:hint="eastAsia" w:ascii="宋体" w:hAnsi="宋体" w:eastAsia="宋体" w:cs="宋体"/>
          <w:b/>
          <w:bCs/>
          <w:color w:val="666666"/>
          <w:sz w:val="24"/>
          <w:szCs w:val="24"/>
          <w:lang w:val="en-US" w:eastAsia="zh-CN"/>
        </w:rPr>
      </w:pPr>
      <w:r>
        <w:rPr>
          <w:rFonts w:hint="eastAsia" w:ascii="宋体" w:hAnsi="宋体" w:eastAsia="宋体" w:cs="宋体"/>
          <w:b/>
          <w:bCs/>
          <w:color w:val="666666"/>
          <w:sz w:val="24"/>
          <w:szCs w:val="24"/>
          <w:lang w:val="en-US" w:eastAsia="zh-CN"/>
        </w:rPr>
        <w:t>（3）本科毕业证、学位证复印件（2份）</w:t>
      </w:r>
    </w:p>
    <w:p>
      <w:pPr>
        <w:pStyle w:val="7"/>
        <w:widowControl/>
        <w:spacing w:beforeAutospacing="0" w:afterAutospacing="0" w:line="360" w:lineRule="atLeast"/>
        <w:ind w:firstLine="480"/>
        <w:jc w:val="both"/>
        <w:rPr>
          <w:rFonts w:hint="eastAsia" w:ascii="宋体" w:hAnsi="宋体" w:eastAsia="宋体" w:cs="宋体"/>
          <w:b/>
          <w:bCs/>
          <w:color w:val="666666"/>
          <w:sz w:val="24"/>
          <w:szCs w:val="24"/>
          <w:lang w:eastAsia="zh-CN"/>
        </w:rPr>
      </w:pPr>
      <w:r>
        <w:rPr>
          <w:rFonts w:hint="eastAsia" w:ascii="宋体" w:hAnsi="宋体" w:eastAsia="宋体" w:cs="宋体"/>
          <w:b/>
          <w:bCs/>
          <w:color w:val="666666"/>
          <w:sz w:val="24"/>
          <w:szCs w:val="24"/>
          <w:lang w:val="en-US" w:eastAsia="zh-CN"/>
        </w:rPr>
        <w:t>（4）</w:t>
      </w:r>
      <w:r>
        <w:rPr>
          <w:rFonts w:hint="eastAsia" w:ascii="宋体" w:hAnsi="宋体" w:eastAsia="宋体" w:cs="宋体"/>
          <w:b/>
          <w:bCs/>
          <w:color w:val="666666"/>
          <w:sz w:val="24"/>
          <w:szCs w:val="24"/>
        </w:rPr>
        <w:t>教育部学历证书电子注册备案表及中国高等教育学位在线验证报告</w:t>
      </w:r>
      <w:r>
        <w:rPr>
          <w:rFonts w:hint="eastAsia" w:ascii="宋体" w:hAnsi="宋体" w:eastAsia="宋体" w:cs="宋体"/>
          <w:b/>
          <w:bCs/>
          <w:color w:val="666666"/>
          <w:sz w:val="24"/>
          <w:szCs w:val="24"/>
          <w:lang w:eastAsia="zh-CN"/>
        </w:rPr>
        <w:t>（</w:t>
      </w:r>
      <w:r>
        <w:rPr>
          <w:rFonts w:hint="eastAsia" w:ascii="宋体" w:hAnsi="宋体" w:eastAsia="宋体" w:cs="宋体"/>
          <w:b/>
          <w:bCs/>
          <w:color w:val="666666"/>
          <w:sz w:val="24"/>
          <w:szCs w:val="24"/>
          <w:lang w:val="en-US" w:eastAsia="zh-CN"/>
        </w:rPr>
        <w:t>2份</w:t>
      </w:r>
      <w:r>
        <w:rPr>
          <w:rFonts w:hint="eastAsia" w:ascii="宋体" w:hAnsi="宋体" w:eastAsia="宋体" w:cs="宋体"/>
          <w:b/>
          <w:bCs/>
          <w:color w:val="666666"/>
          <w:sz w:val="24"/>
          <w:szCs w:val="24"/>
          <w:lang w:eastAsia="zh-CN"/>
        </w:rPr>
        <w:t>）</w:t>
      </w:r>
    </w:p>
    <w:p>
      <w:pPr>
        <w:pStyle w:val="7"/>
        <w:widowControl/>
        <w:spacing w:beforeAutospacing="0" w:afterAutospacing="0" w:line="360" w:lineRule="atLeast"/>
        <w:ind w:firstLine="480"/>
        <w:jc w:val="both"/>
        <w:rPr>
          <w:rFonts w:hint="eastAsia" w:ascii="宋体" w:hAnsi="宋体" w:eastAsia="宋体" w:cs="宋体"/>
          <w:b/>
          <w:bCs/>
          <w:color w:val="666666"/>
          <w:sz w:val="24"/>
          <w:szCs w:val="24"/>
          <w:lang w:val="en-US" w:eastAsia="zh-CN"/>
        </w:rPr>
      </w:pPr>
      <w:r>
        <w:rPr>
          <w:rFonts w:hint="eastAsia" w:ascii="宋体" w:hAnsi="宋体" w:eastAsia="宋体" w:cs="宋体"/>
          <w:b/>
          <w:bCs/>
          <w:color w:val="666666"/>
          <w:sz w:val="24"/>
          <w:szCs w:val="24"/>
          <w:lang w:eastAsia="zh-CN"/>
        </w:rPr>
        <w:t>（</w:t>
      </w:r>
      <w:r>
        <w:rPr>
          <w:rFonts w:hint="eastAsia" w:ascii="宋体" w:hAnsi="宋体" w:eastAsia="宋体" w:cs="宋体"/>
          <w:b/>
          <w:bCs/>
          <w:color w:val="666666"/>
          <w:sz w:val="24"/>
          <w:szCs w:val="24"/>
          <w:lang w:val="en-US" w:eastAsia="zh-CN"/>
        </w:rPr>
        <w:t>5</w:t>
      </w:r>
      <w:r>
        <w:rPr>
          <w:rFonts w:hint="eastAsia" w:ascii="宋体" w:hAnsi="宋体" w:eastAsia="宋体" w:cs="宋体"/>
          <w:b/>
          <w:bCs/>
          <w:color w:val="666666"/>
          <w:sz w:val="24"/>
          <w:szCs w:val="24"/>
          <w:lang w:eastAsia="zh-CN"/>
        </w:rPr>
        <w:t>）南昌航空大学同等学力人员硕士学位申请表</w:t>
      </w:r>
      <w:r>
        <w:rPr>
          <w:rFonts w:hint="eastAsia" w:ascii="宋体" w:hAnsi="宋体" w:eastAsia="宋体" w:cs="宋体"/>
          <w:b/>
          <w:bCs/>
          <w:color w:val="666666"/>
          <w:sz w:val="24"/>
          <w:szCs w:val="24"/>
          <w:lang w:val="en-US" w:eastAsia="zh-CN"/>
        </w:rPr>
        <w:t>（一式3份，本人所在单位同意并加盖人事部门公章。）</w:t>
      </w:r>
    </w:p>
    <w:p>
      <w:pPr>
        <w:pStyle w:val="7"/>
        <w:widowControl/>
        <w:spacing w:beforeAutospacing="0" w:afterAutospacing="0" w:line="360" w:lineRule="atLeast"/>
        <w:ind w:firstLine="480"/>
        <w:jc w:val="both"/>
        <w:rPr>
          <w:rFonts w:hint="eastAsia" w:ascii="宋体" w:hAnsi="宋体" w:eastAsia="宋体" w:cs="宋体"/>
          <w:b/>
          <w:bCs/>
          <w:color w:val="666666"/>
          <w:sz w:val="24"/>
          <w:szCs w:val="24"/>
          <w:lang w:val="en-US" w:eastAsia="zh-CN"/>
        </w:rPr>
      </w:pPr>
      <w:r>
        <w:rPr>
          <w:rFonts w:hint="eastAsia" w:ascii="宋体" w:hAnsi="宋体" w:eastAsia="宋体" w:cs="宋体"/>
          <w:b/>
          <w:bCs/>
          <w:color w:val="666666"/>
          <w:sz w:val="24"/>
          <w:szCs w:val="24"/>
          <w:lang w:val="en-US" w:eastAsia="zh-CN"/>
        </w:rPr>
        <w:t>（6）南昌航空大学同等学力人员申请硕士学位现场确认审核表（一式2份）</w:t>
      </w:r>
    </w:p>
    <w:p>
      <w:pPr>
        <w:pStyle w:val="7"/>
        <w:widowControl/>
        <w:spacing w:beforeAutospacing="0" w:afterAutospacing="0" w:line="360" w:lineRule="atLeast"/>
        <w:ind w:firstLine="480"/>
        <w:jc w:val="both"/>
        <w:rPr>
          <w:rFonts w:hint="eastAsia" w:ascii="宋体" w:hAnsi="宋体" w:eastAsia="宋体" w:cs="宋体"/>
          <w:b/>
          <w:bCs/>
          <w:color w:val="666666"/>
          <w:sz w:val="24"/>
          <w:szCs w:val="24"/>
          <w:lang w:val="en-US" w:eastAsia="zh-CN"/>
        </w:rPr>
      </w:pPr>
    </w:p>
    <w:p>
      <w:pPr>
        <w:pStyle w:val="7"/>
        <w:spacing w:beforeAutospacing="0" w:afterAutospacing="0" w:line="360" w:lineRule="atLeast"/>
        <w:jc w:val="both"/>
        <w:rPr>
          <w:rFonts w:hint="eastAsia" w:ascii="宋体" w:hAnsi="宋体" w:eastAsia="宋体" w:cs="宋体"/>
          <w:b/>
          <w:bCs/>
          <w:color w:val="666666"/>
          <w:sz w:val="24"/>
          <w:szCs w:val="24"/>
        </w:rPr>
      </w:pPr>
      <w:r>
        <w:rPr>
          <w:rFonts w:hint="eastAsia" w:ascii="宋体" w:hAnsi="宋体" w:eastAsia="宋体" w:cs="宋体"/>
          <w:b/>
          <w:bCs/>
          <w:color w:val="666666"/>
          <w:sz w:val="24"/>
          <w:szCs w:val="24"/>
        </w:rPr>
        <w:t>四、收费标准及方式</w:t>
      </w:r>
    </w:p>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（一）分阶段缴费：</w:t>
      </w:r>
    </w:p>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第一阶段（课程学费）：12800元（不包含申请人另行报名的全国统考课程专项学习管理培训费）。</w:t>
      </w:r>
    </w:p>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第二阶段（学位论文指导、学位申请相关费用）：6800元（限完成课程学习后进入第二阶段的申请人缴纳）。</w:t>
      </w:r>
    </w:p>
    <w:p>
      <w:pPr>
        <w:pStyle w:val="7"/>
        <w:numPr>
          <w:ilvl w:val="0"/>
          <w:numId w:val="1"/>
        </w:numPr>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收费方式</w:t>
      </w:r>
    </w:p>
    <w:p>
      <w:pPr>
        <w:pStyle w:val="7"/>
        <w:numPr>
          <w:ilvl w:val="0"/>
          <w:numId w:val="0"/>
        </w:numPr>
        <w:spacing w:beforeAutospacing="0" w:afterAutospacing="0" w:line="360" w:lineRule="atLeast"/>
        <w:ind w:firstLine="480" w:firstLineChars="200"/>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申请人进入个人支付宝中的“赣服通”首页，依次点击教育缴费、大学后，根据提示完成缴费。缴费完成后，“赣服通”小程序会根据缴费记录开具江西省政府非税收入票据（个人）。</w:t>
      </w:r>
    </w:p>
    <w:p>
      <w:pPr>
        <w:pStyle w:val="7"/>
        <w:widowControl/>
        <w:spacing w:beforeAutospacing="0" w:afterAutospacing="0" w:line="360" w:lineRule="atLeast"/>
        <w:rPr>
          <w:rFonts w:hint="eastAsia" w:ascii="宋体" w:hAnsi="宋体" w:eastAsia="宋体" w:cs="宋体"/>
          <w:color w:val="666666"/>
          <w:sz w:val="24"/>
          <w:szCs w:val="24"/>
        </w:rPr>
      </w:pPr>
      <w:r>
        <w:rPr>
          <w:rFonts w:hint="eastAsia" w:ascii="宋体" w:hAnsi="宋体" w:eastAsia="宋体" w:cs="宋体"/>
          <w:b/>
          <w:bCs/>
          <w:color w:val="666666"/>
          <w:sz w:val="24"/>
          <w:szCs w:val="24"/>
        </w:rPr>
        <w:t>五、课程学习方式及统考时间安排</w:t>
      </w:r>
    </w:p>
    <w:p>
      <w:pPr>
        <w:pStyle w:val="7"/>
        <w:spacing w:beforeAutospacing="0" w:afterAutospacing="0" w:line="360" w:lineRule="atLeast"/>
        <w:ind w:firstLine="525"/>
        <w:jc w:val="both"/>
        <w:rPr>
          <w:rFonts w:hint="eastAsia" w:ascii="宋体" w:hAnsi="宋体" w:eastAsia="宋体" w:cs="宋体"/>
          <w:color w:val="FF0000"/>
          <w:sz w:val="24"/>
          <w:szCs w:val="24"/>
          <w:shd w:val="clear" w:color="auto" w:fill="FFFFFF"/>
          <w:lang w:val="en-US" w:eastAsia="zh-CN"/>
        </w:rPr>
      </w:pPr>
      <w:r>
        <w:rPr>
          <w:rFonts w:hint="eastAsia" w:ascii="宋体" w:hAnsi="宋体" w:eastAsia="宋体" w:cs="宋体"/>
          <w:color w:val="FF0000"/>
          <w:sz w:val="24"/>
          <w:szCs w:val="24"/>
          <w:shd w:val="clear" w:color="auto" w:fill="FFFFFF"/>
        </w:rPr>
        <w:t>公共课</w:t>
      </w:r>
      <w:r>
        <w:rPr>
          <w:rFonts w:hint="eastAsia" w:ascii="宋体" w:hAnsi="宋体" w:eastAsia="宋体" w:cs="宋体"/>
          <w:color w:val="FF0000"/>
          <w:sz w:val="24"/>
          <w:szCs w:val="24"/>
          <w:shd w:val="clear" w:color="auto" w:fill="FFFFFF"/>
          <w:lang w:val="en-US" w:eastAsia="zh-CN"/>
        </w:rPr>
        <w:t>及</w:t>
      </w:r>
      <w:r>
        <w:rPr>
          <w:rFonts w:hint="eastAsia" w:ascii="宋体" w:hAnsi="宋体" w:eastAsia="宋体" w:cs="宋体"/>
          <w:color w:val="FF0000"/>
          <w:sz w:val="24"/>
          <w:szCs w:val="24"/>
          <w:shd w:val="clear" w:color="auto" w:fill="FFFFFF"/>
        </w:rPr>
        <w:t>专业课</w:t>
      </w:r>
      <w:r>
        <w:rPr>
          <w:rFonts w:hint="eastAsia" w:ascii="宋体" w:hAnsi="宋体" w:eastAsia="宋体" w:cs="宋体"/>
          <w:color w:val="FF0000"/>
          <w:sz w:val="24"/>
          <w:szCs w:val="24"/>
          <w:shd w:val="clear" w:color="auto" w:fill="FFFFFF"/>
          <w:lang w:val="en-US" w:eastAsia="zh-CN"/>
        </w:rPr>
        <w:t>学习采取</w:t>
      </w:r>
      <w:r>
        <w:rPr>
          <w:rFonts w:hint="eastAsia" w:ascii="宋体" w:hAnsi="宋体" w:eastAsia="宋体" w:cs="宋体"/>
          <w:color w:val="FF0000"/>
          <w:sz w:val="24"/>
          <w:szCs w:val="24"/>
          <w:shd w:val="clear" w:color="auto" w:fill="FFFFFF"/>
        </w:rPr>
        <w:t>线上</w:t>
      </w:r>
      <w:r>
        <w:rPr>
          <w:rFonts w:hint="eastAsia" w:ascii="宋体" w:hAnsi="宋体" w:eastAsia="宋体" w:cs="宋体"/>
          <w:color w:val="FF0000"/>
          <w:sz w:val="24"/>
          <w:szCs w:val="24"/>
          <w:shd w:val="clear" w:color="auto" w:fill="FFFFFF"/>
          <w:lang w:eastAsia="zh-CN"/>
        </w:rPr>
        <w:t>、</w:t>
      </w:r>
      <w:r>
        <w:rPr>
          <w:rFonts w:hint="eastAsia" w:ascii="宋体" w:hAnsi="宋体" w:eastAsia="宋体" w:cs="宋体"/>
          <w:color w:val="FF0000"/>
          <w:sz w:val="24"/>
          <w:szCs w:val="24"/>
          <w:shd w:val="clear" w:color="auto" w:fill="FFFFFF"/>
          <w:lang w:val="en-US" w:eastAsia="zh-CN"/>
        </w:rPr>
        <w:t>线下相结合方式授课。</w:t>
      </w:r>
    </w:p>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统考报名时间：每年3月份</w:t>
      </w:r>
    </w:p>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统考考试时间：每年5月份第3个周末</w:t>
      </w:r>
    </w:p>
    <w:p>
      <w:pPr>
        <w:pStyle w:val="7"/>
        <w:widowControl/>
        <w:spacing w:beforeAutospacing="0" w:afterAutospacing="0" w:line="360" w:lineRule="atLeast"/>
        <w:rPr>
          <w:rFonts w:hint="eastAsia" w:ascii="宋体" w:hAnsi="宋体" w:eastAsia="宋体" w:cs="宋体"/>
          <w:color w:val="666666"/>
          <w:sz w:val="24"/>
          <w:szCs w:val="24"/>
        </w:rPr>
      </w:pPr>
      <w:r>
        <w:rPr>
          <w:rFonts w:hint="eastAsia" w:ascii="宋体" w:hAnsi="宋体" w:eastAsia="宋体" w:cs="宋体"/>
          <w:b/>
          <w:bCs/>
          <w:color w:val="666666"/>
          <w:sz w:val="24"/>
          <w:szCs w:val="24"/>
        </w:rPr>
        <w:t>六、学位授予</w:t>
      </w:r>
    </w:p>
    <w:p>
      <w:pPr>
        <w:pStyle w:val="7"/>
        <w:widowControl/>
        <w:spacing w:beforeAutospacing="0" w:afterAutospacing="0" w:line="360" w:lineRule="atLeast"/>
        <w:ind w:firstLine="480"/>
        <w:rPr>
          <w:rFonts w:hint="eastAsia" w:ascii="宋体" w:hAnsi="宋体" w:eastAsia="宋体" w:cs="宋体"/>
          <w:color w:val="666666"/>
          <w:sz w:val="24"/>
          <w:szCs w:val="24"/>
        </w:rPr>
      </w:pPr>
      <w:r>
        <w:rPr>
          <w:rFonts w:hint="eastAsia" w:ascii="宋体" w:hAnsi="宋体" w:eastAsia="宋体" w:cs="宋体"/>
          <w:color w:val="666666"/>
          <w:sz w:val="24"/>
          <w:szCs w:val="24"/>
        </w:rPr>
        <w:t>申请人资格审查之日起，必须在</w:t>
      </w:r>
      <w:r>
        <w:rPr>
          <w:rFonts w:hint="eastAsia" w:ascii="宋体" w:hAnsi="宋体" w:eastAsia="宋体" w:cs="宋体"/>
          <w:b/>
          <w:bCs/>
          <w:color w:val="666666"/>
          <w:sz w:val="24"/>
          <w:szCs w:val="24"/>
        </w:rPr>
        <w:t>4年内</w:t>
      </w:r>
      <w:r>
        <w:rPr>
          <w:rFonts w:hint="eastAsia" w:ascii="宋体" w:hAnsi="宋体" w:eastAsia="宋体" w:cs="宋体"/>
          <w:color w:val="666666"/>
          <w:sz w:val="24"/>
          <w:szCs w:val="24"/>
        </w:rPr>
        <w:t>修完所申请专业硕士研究生培养方案规定的课程，按要求参加考试，取得合格成绩，修满规定的学分，并且通过同等学力人员申请硕士学位外国语水平全国统一考试和学科综合水平全国统一考试；   在</w:t>
      </w:r>
      <w:r>
        <w:rPr>
          <w:rFonts w:hint="eastAsia" w:ascii="宋体" w:hAnsi="宋体" w:eastAsia="宋体" w:cs="宋体"/>
          <w:b/>
          <w:bCs/>
          <w:color w:val="666666"/>
          <w:sz w:val="24"/>
          <w:szCs w:val="24"/>
        </w:rPr>
        <w:t>6年内</w:t>
      </w:r>
      <w:r>
        <w:rPr>
          <w:rFonts w:hint="eastAsia" w:ascii="宋体" w:hAnsi="宋体" w:eastAsia="宋体" w:cs="宋体"/>
          <w:color w:val="666666"/>
          <w:sz w:val="24"/>
          <w:szCs w:val="24"/>
        </w:rPr>
        <w:t>进行硕士学位论文答辩。通过同等学力水平认定，经我校学位委员会批准，授予硕士学位并颁发学位证书。</w:t>
      </w:r>
    </w:p>
    <w:p>
      <w:pPr>
        <w:pStyle w:val="7"/>
        <w:widowControl/>
        <w:spacing w:beforeAutospacing="0" w:afterAutospacing="0" w:line="360" w:lineRule="atLeast"/>
        <w:ind w:firstLine="480"/>
        <w:rPr>
          <w:rFonts w:hint="eastAsia" w:ascii="宋体" w:hAnsi="宋体" w:eastAsia="宋体" w:cs="宋体"/>
          <w:color w:val="666666"/>
          <w:sz w:val="24"/>
          <w:szCs w:val="24"/>
        </w:rPr>
      </w:pPr>
      <w:r>
        <w:rPr>
          <w:rFonts w:hint="eastAsia" w:ascii="宋体" w:hAnsi="宋体" w:eastAsia="宋体" w:cs="宋体"/>
          <w:color w:val="666666"/>
          <w:sz w:val="24"/>
          <w:szCs w:val="24"/>
        </w:rPr>
        <w:t>如未通过论文答辩，但论文答辩委员会建议修改论文后再重新答辩者，可申请一次重新答辩，但需在半年之内通过论文答辩，两阶段的总学习期限不超过</w:t>
      </w:r>
      <w:r>
        <w:rPr>
          <w:rFonts w:hint="eastAsia" w:ascii="宋体" w:hAnsi="宋体" w:eastAsia="宋体" w:cs="宋体"/>
          <w:b/>
          <w:bCs/>
          <w:color w:val="666666"/>
          <w:sz w:val="24"/>
          <w:szCs w:val="24"/>
        </w:rPr>
        <w:t>6.5年</w:t>
      </w:r>
      <w:r>
        <w:rPr>
          <w:rFonts w:hint="eastAsia" w:ascii="宋体" w:hAnsi="宋体" w:eastAsia="宋体" w:cs="宋体"/>
          <w:color w:val="666666"/>
          <w:sz w:val="24"/>
          <w:szCs w:val="24"/>
        </w:rPr>
        <w:t>，且重新交纳送审、答辩费，如仍未通过则不能再申请学位。</w:t>
      </w:r>
    </w:p>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rPr>
        <w:t>七、招生专业</w:t>
      </w:r>
    </w:p>
    <w:tbl>
      <w:tblPr>
        <w:tblStyle w:val="8"/>
        <w:tblW w:w="0" w:type="auto"/>
        <w:jc w:val="center"/>
        <w:tblLayout w:type="autofit"/>
        <w:tblCellMar>
          <w:top w:w="15" w:type="dxa"/>
          <w:left w:w="15" w:type="dxa"/>
          <w:bottom w:w="15" w:type="dxa"/>
          <w:right w:w="15" w:type="dxa"/>
        </w:tblCellMar>
      </w:tblPr>
      <w:tblGrid>
        <w:gridCol w:w="1232"/>
        <w:gridCol w:w="1623"/>
        <w:gridCol w:w="3506"/>
        <w:gridCol w:w="986"/>
        <w:gridCol w:w="1175"/>
      </w:tblGrid>
      <w:tr>
        <w:tblPrEx>
          <w:tblCellMar>
            <w:top w:w="15" w:type="dxa"/>
            <w:left w:w="15" w:type="dxa"/>
            <w:bottom w:w="15" w:type="dxa"/>
            <w:right w:w="15" w:type="dxa"/>
          </w:tblCellMar>
        </w:tblPrEx>
        <w:trPr>
          <w:trHeight w:val="619" w:hRule="atLeast"/>
          <w:jc w:val="center"/>
        </w:trPr>
        <w:tc>
          <w:tcPr>
            <w:tcW w:w="1232" w:type="dxa"/>
            <w:vMerge w:val="restart"/>
            <w:tcBorders>
              <w:top w:val="single" w:color="auto" w:sz="8" w:space="0"/>
              <w:left w:val="single" w:color="auto" w:sz="8" w:space="0"/>
              <w:bottom w:val="nil"/>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招生学院</w:t>
            </w:r>
          </w:p>
        </w:tc>
        <w:tc>
          <w:tcPr>
            <w:tcW w:w="1623"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招生专业及代码</w:t>
            </w:r>
          </w:p>
        </w:tc>
        <w:tc>
          <w:tcPr>
            <w:tcW w:w="3506"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研究方向</w:t>
            </w:r>
          </w:p>
        </w:tc>
        <w:tc>
          <w:tcPr>
            <w:tcW w:w="2161"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全国统一考试科目</w:t>
            </w:r>
          </w:p>
        </w:tc>
      </w:tr>
      <w:tr>
        <w:tblPrEx>
          <w:tblCellMar>
            <w:top w:w="15" w:type="dxa"/>
            <w:left w:w="15" w:type="dxa"/>
            <w:bottom w:w="15" w:type="dxa"/>
            <w:right w:w="15" w:type="dxa"/>
          </w:tblCellMar>
        </w:tblPrEx>
        <w:trPr>
          <w:trHeight w:val="562" w:hRule="atLeast"/>
          <w:jc w:val="center"/>
        </w:trPr>
        <w:tc>
          <w:tcPr>
            <w:tcW w:w="1232" w:type="dxa"/>
            <w:vMerge w:val="continue"/>
            <w:tcBorders>
              <w:top w:val="single" w:color="auto" w:sz="8" w:space="0"/>
              <w:left w:val="single" w:color="auto" w:sz="8" w:space="0"/>
              <w:bottom w:val="nil"/>
              <w:right w:val="single" w:color="auto" w:sz="8" w:space="0"/>
            </w:tcBorders>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p>
        </w:tc>
        <w:tc>
          <w:tcPr>
            <w:tcW w:w="1623" w:type="dxa"/>
            <w:vMerge w:val="continue"/>
            <w:tcBorders>
              <w:top w:val="single" w:color="auto" w:sz="8" w:space="0"/>
              <w:left w:val="single" w:color="auto" w:sz="8" w:space="0"/>
              <w:bottom w:val="single" w:color="auto" w:sz="8" w:space="0"/>
              <w:right w:val="single" w:color="auto" w:sz="8" w:space="0"/>
            </w:tcBorders>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p>
        </w:tc>
        <w:tc>
          <w:tcPr>
            <w:tcW w:w="3506" w:type="dxa"/>
            <w:vMerge w:val="continue"/>
            <w:tcBorders>
              <w:top w:val="single" w:color="auto" w:sz="8" w:space="0"/>
              <w:left w:val="single" w:color="auto" w:sz="8" w:space="0"/>
              <w:bottom w:val="single" w:color="auto" w:sz="8" w:space="0"/>
              <w:right w:val="single" w:color="auto" w:sz="8" w:space="0"/>
            </w:tcBorders>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p>
        </w:tc>
        <w:tc>
          <w:tcPr>
            <w:tcW w:w="9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外国语水平考试语种</w:t>
            </w:r>
          </w:p>
        </w:tc>
        <w:tc>
          <w:tcPr>
            <w:tcW w:w="11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学科综合水平考试科目</w:t>
            </w:r>
          </w:p>
        </w:tc>
      </w:tr>
      <w:tr>
        <w:tblPrEx>
          <w:tblCellMar>
            <w:top w:w="15" w:type="dxa"/>
            <w:left w:w="15" w:type="dxa"/>
            <w:bottom w:w="15" w:type="dxa"/>
            <w:right w:w="15" w:type="dxa"/>
          </w:tblCellMar>
        </w:tblPrEx>
        <w:trPr>
          <w:jc w:val="center"/>
        </w:trPr>
        <w:tc>
          <w:tcPr>
            <w:tcW w:w="1232"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材料科学与工程学院</w:t>
            </w:r>
          </w:p>
        </w:tc>
        <w:tc>
          <w:tcPr>
            <w:tcW w:w="1623"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材料科学与工程（0805）</w:t>
            </w:r>
          </w:p>
        </w:tc>
        <w:tc>
          <w:tcPr>
            <w:tcW w:w="35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 xml:space="preserve">01材料表面与热处理技术 </w:t>
            </w:r>
          </w:p>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 xml:space="preserve">02材料的结构、成分及性能控制 </w:t>
            </w:r>
          </w:p>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03功能高分子材料</w:t>
            </w:r>
          </w:p>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04轻量化复合材料</w:t>
            </w:r>
          </w:p>
        </w:tc>
        <w:tc>
          <w:tcPr>
            <w:tcW w:w="986"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英语或日语</w:t>
            </w:r>
          </w:p>
        </w:tc>
        <w:tc>
          <w:tcPr>
            <w:tcW w:w="1175"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无</w:t>
            </w:r>
          </w:p>
        </w:tc>
      </w:tr>
      <w:tr>
        <w:tblPrEx>
          <w:tblCellMar>
            <w:top w:w="15" w:type="dxa"/>
            <w:left w:w="15" w:type="dxa"/>
            <w:bottom w:w="15" w:type="dxa"/>
            <w:right w:w="15" w:type="dxa"/>
          </w:tblCellMar>
        </w:tblPrEx>
        <w:trPr>
          <w:jc w:val="center"/>
        </w:trPr>
        <w:tc>
          <w:tcPr>
            <w:tcW w:w="1232" w:type="dxa"/>
            <w:vMerge w:val="restart"/>
            <w:tcBorders>
              <w:top w:val="single" w:color="auto" w:sz="8" w:space="0"/>
              <w:left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环境与化学工程学院</w:t>
            </w:r>
          </w:p>
        </w:tc>
        <w:tc>
          <w:tcPr>
            <w:tcW w:w="16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化学（0703）</w:t>
            </w:r>
          </w:p>
        </w:tc>
        <w:tc>
          <w:tcPr>
            <w:tcW w:w="35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01 功能材料制备与应用</w:t>
            </w:r>
          </w:p>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02 应用电化学</w:t>
            </w:r>
          </w:p>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03 绿色化学化工与过程技术</w:t>
            </w:r>
          </w:p>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04 纳米技术与应用</w:t>
            </w:r>
          </w:p>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05 物质资源化及回收利用</w:t>
            </w:r>
          </w:p>
        </w:tc>
        <w:tc>
          <w:tcPr>
            <w:tcW w:w="9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英语或日语</w:t>
            </w:r>
          </w:p>
        </w:tc>
        <w:tc>
          <w:tcPr>
            <w:tcW w:w="11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无</w:t>
            </w:r>
          </w:p>
        </w:tc>
      </w:tr>
      <w:tr>
        <w:tblPrEx>
          <w:tblCellMar>
            <w:top w:w="15" w:type="dxa"/>
            <w:left w:w="15" w:type="dxa"/>
            <w:bottom w:w="15" w:type="dxa"/>
            <w:right w:w="15" w:type="dxa"/>
          </w:tblCellMar>
        </w:tblPrEx>
        <w:trPr>
          <w:jc w:val="center"/>
        </w:trPr>
        <w:tc>
          <w:tcPr>
            <w:tcW w:w="1232" w:type="dxa"/>
            <w:vMerge w:val="continue"/>
            <w:tcBorders>
              <w:left w:val="single" w:color="auto" w:sz="8" w:space="0"/>
              <w:bottom w:val="nil"/>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p>
        </w:tc>
        <w:tc>
          <w:tcPr>
            <w:tcW w:w="16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环境科学与工程（0830）</w:t>
            </w:r>
          </w:p>
        </w:tc>
        <w:tc>
          <w:tcPr>
            <w:tcW w:w="35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01 水污染控制工程</w:t>
            </w:r>
          </w:p>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02 环境监测新技术及应用</w:t>
            </w:r>
          </w:p>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03 环境功能材料与工程</w:t>
            </w:r>
          </w:p>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04 循环经济及资源综合利用</w:t>
            </w:r>
          </w:p>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05 环境污染修复技术与工程</w:t>
            </w:r>
          </w:p>
        </w:tc>
        <w:tc>
          <w:tcPr>
            <w:tcW w:w="9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英语或日语</w:t>
            </w:r>
          </w:p>
        </w:tc>
        <w:tc>
          <w:tcPr>
            <w:tcW w:w="11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无</w:t>
            </w:r>
          </w:p>
        </w:tc>
      </w:tr>
      <w:tr>
        <w:tblPrEx>
          <w:tblCellMar>
            <w:top w:w="15" w:type="dxa"/>
            <w:left w:w="15" w:type="dxa"/>
            <w:bottom w:w="15" w:type="dxa"/>
            <w:right w:w="15" w:type="dxa"/>
          </w:tblCellMar>
        </w:tblPrEx>
        <w:trPr>
          <w:jc w:val="center"/>
        </w:trPr>
        <w:tc>
          <w:tcPr>
            <w:tcW w:w="1232" w:type="dxa"/>
            <w:vMerge w:val="restart"/>
            <w:tcBorders>
              <w:top w:val="single" w:color="auto" w:sz="8" w:space="0"/>
              <w:left w:val="single" w:color="auto" w:sz="8" w:space="0"/>
              <w:bottom w:val="nil"/>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航空制造工程学院</w:t>
            </w:r>
          </w:p>
        </w:tc>
        <w:tc>
          <w:tcPr>
            <w:tcW w:w="16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材料科学与工程（0805）</w:t>
            </w:r>
          </w:p>
        </w:tc>
        <w:tc>
          <w:tcPr>
            <w:tcW w:w="35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01液态金属精密成形技术</w:t>
            </w:r>
          </w:p>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02金属精密塑性成形技术</w:t>
            </w:r>
          </w:p>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03先进焊接技术</w:t>
            </w:r>
          </w:p>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04增材制造技术</w:t>
            </w:r>
          </w:p>
        </w:tc>
        <w:tc>
          <w:tcPr>
            <w:tcW w:w="9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英语或日语</w:t>
            </w:r>
          </w:p>
        </w:tc>
        <w:tc>
          <w:tcPr>
            <w:tcW w:w="11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无</w:t>
            </w:r>
          </w:p>
        </w:tc>
      </w:tr>
      <w:tr>
        <w:tblPrEx>
          <w:tblCellMar>
            <w:top w:w="15" w:type="dxa"/>
            <w:left w:w="15" w:type="dxa"/>
            <w:bottom w:w="15" w:type="dxa"/>
            <w:right w:w="15" w:type="dxa"/>
          </w:tblCellMar>
        </w:tblPrEx>
        <w:trPr>
          <w:jc w:val="center"/>
        </w:trPr>
        <w:tc>
          <w:tcPr>
            <w:tcW w:w="1232" w:type="dxa"/>
            <w:vMerge w:val="continue"/>
            <w:tcBorders>
              <w:top w:val="single" w:color="auto" w:sz="8" w:space="0"/>
              <w:left w:val="single" w:color="auto" w:sz="8" w:space="0"/>
              <w:bottom w:val="nil"/>
              <w:right w:val="single" w:color="auto" w:sz="8" w:space="0"/>
            </w:tcBorders>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p>
        </w:tc>
        <w:tc>
          <w:tcPr>
            <w:tcW w:w="16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航空宇航科学与技术（0825）</w:t>
            </w:r>
          </w:p>
        </w:tc>
        <w:tc>
          <w:tcPr>
            <w:tcW w:w="35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01高效精密加工技术</w:t>
            </w:r>
          </w:p>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02精密成形技术</w:t>
            </w:r>
          </w:p>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03先进连接技术</w:t>
            </w:r>
          </w:p>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04增材制造技术</w:t>
            </w:r>
          </w:p>
        </w:tc>
        <w:tc>
          <w:tcPr>
            <w:tcW w:w="9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英语或日语</w:t>
            </w:r>
          </w:p>
        </w:tc>
        <w:tc>
          <w:tcPr>
            <w:tcW w:w="11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无</w:t>
            </w:r>
          </w:p>
        </w:tc>
      </w:tr>
      <w:tr>
        <w:tblPrEx>
          <w:tblCellMar>
            <w:top w:w="15" w:type="dxa"/>
            <w:left w:w="15" w:type="dxa"/>
            <w:bottom w:w="15" w:type="dxa"/>
            <w:right w:w="15" w:type="dxa"/>
          </w:tblCellMar>
        </w:tblPrEx>
        <w:trPr>
          <w:jc w:val="center"/>
        </w:trPr>
        <w:tc>
          <w:tcPr>
            <w:tcW w:w="12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信息工程学院</w:t>
            </w:r>
          </w:p>
        </w:tc>
        <w:tc>
          <w:tcPr>
            <w:tcW w:w="16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控制科学与工程（0811）</w:t>
            </w:r>
          </w:p>
        </w:tc>
        <w:tc>
          <w:tcPr>
            <w:tcW w:w="35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01 控制理论与控制工程</w:t>
            </w:r>
          </w:p>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02 检测技术与自动化装置</w:t>
            </w:r>
          </w:p>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03 模式识别与智能系统</w:t>
            </w:r>
          </w:p>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04 导航制导与控制</w:t>
            </w:r>
          </w:p>
        </w:tc>
        <w:tc>
          <w:tcPr>
            <w:tcW w:w="9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英语或日语</w:t>
            </w:r>
          </w:p>
        </w:tc>
        <w:tc>
          <w:tcPr>
            <w:tcW w:w="11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控制科学与工程</w:t>
            </w:r>
          </w:p>
        </w:tc>
      </w:tr>
      <w:tr>
        <w:tblPrEx>
          <w:tblCellMar>
            <w:top w:w="15" w:type="dxa"/>
            <w:left w:w="15" w:type="dxa"/>
            <w:bottom w:w="15" w:type="dxa"/>
            <w:right w:w="15" w:type="dxa"/>
          </w:tblCellMar>
        </w:tblPrEx>
        <w:trPr>
          <w:jc w:val="center"/>
        </w:trPr>
        <w:tc>
          <w:tcPr>
            <w:tcW w:w="12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飞行器工程学院</w:t>
            </w:r>
          </w:p>
        </w:tc>
        <w:tc>
          <w:tcPr>
            <w:tcW w:w="16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航空宇航科学与技术（0825）</w:t>
            </w:r>
          </w:p>
        </w:tc>
        <w:tc>
          <w:tcPr>
            <w:tcW w:w="35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01飞行器总体与气动</w:t>
            </w:r>
          </w:p>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02飞机结构强度与振动</w:t>
            </w:r>
          </w:p>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03动力结构设计、强度与振动</w:t>
            </w:r>
          </w:p>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04飞行器动力燃烧、流动与传热</w:t>
            </w:r>
          </w:p>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05飞行器中的环境问题</w:t>
            </w:r>
          </w:p>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06飞行力学与飞行安全</w:t>
            </w:r>
          </w:p>
        </w:tc>
        <w:tc>
          <w:tcPr>
            <w:tcW w:w="9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英语或日语</w:t>
            </w:r>
          </w:p>
        </w:tc>
        <w:tc>
          <w:tcPr>
            <w:tcW w:w="11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无</w:t>
            </w:r>
          </w:p>
        </w:tc>
      </w:tr>
      <w:tr>
        <w:tblPrEx>
          <w:tblCellMar>
            <w:top w:w="15" w:type="dxa"/>
            <w:left w:w="15" w:type="dxa"/>
            <w:bottom w:w="15" w:type="dxa"/>
            <w:right w:w="15" w:type="dxa"/>
          </w:tblCellMar>
        </w:tblPrEx>
        <w:trPr>
          <w:jc w:val="center"/>
        </w:trPr>
        <w:tc>
          <w:tcPr>
            <w:tcW w:w="1232" w:type="dxa"/>
            <w:vMerge w:val="restart"/>
            <w:tcBorders>
              <w:top w:val="single" w:color="auto" w:sz="8" w:space="0"/>
              <w:left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测试与光电工程学院</w:t>
            </w:r>
            <w:bookmarkStart w:id="0" w:name="_GoBack"/>
            <w:bookmarkEnd w:id="0"/>
          </w:p>
        </w:tc>
        <w:tc>
          <w:tcPr>
            <w:tcW w:w="16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仪器科学与技术（0804）</w:t>
            </w:r>
          </w:p>
        </w:tc>
        <w:tc>
          <w:tcPr>
            <w:tcW w:w="35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0</w:t>
            </w:r>
            <w:r>
              <w:rPr>
                <w:rFonts w:hint="eastAsia" w:ascii="宋体" w:hAnsi="宋体" w:eastAsia="宋体" w:cs="宋体"/>
                <w:color w:val="666666"/>
                <w:sz w:val="24"/>
                <w:szCs w:val="24"/>
                <w:shd w:val="clear" w:color="auto" w:fill="FFFFFF"/>
                <w:lang w:val="en-US" w:eastAsia="zh-CN"/>
              </w:rPr>
              <w:t>1</w:t>
            </w:r>
            <w:r>
              <w:rPr>
                <w:rFonts w:hint="eastAsia" w:ascii="宋体" w:hAnsi="宋体" w:eastAsia="宋体" w:cs="宋体"/>
                <w:color w:val="666666"/>
                <w:sz w:val="24"/>
                <w:szCs w:val="24"/>
                <w:shd w:val="clear" w:color="auto" w:fill="FFFFFF"/>
              </w:rPr>
              <w:t xml:space="preserve"> 图像检测与智能识别</w:t>
            </w:r>
          </w:p>
          <w:p>
            <w:pPr>
              <w:pStyle w:val="7"/>
              <w:spacing w:beforeAutospacing="0" w:afterAutospacing="0" w:line="360" w:lineRule="atLeast"/>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lang w:val="en-US" w:eastAsia="zh-CN"/>
              </w:rPr>
              <w:t>02</w:t>
            </w:r>
            <w:r>
              <w:rPr>
                <w:rFonts w:hint="eastAsia" w:ascii="宋体" w:hAnsi="宋体" w:eastAsia="宋体" w:cs="宋体"/>
                <w:color w:val="666666"/>
                <w:sz w:val="24"/>
                <w:szCs w:val="24"/>
                <w:shd w:val="clear" w:color="auto" w:fill="FFFFFF"/>
              </w:rPr>
              <w:t xml:space="preserve"> 智能测试技术与射线检测</w:t>
            </w:r>
          </w:p>
          <w:p>
            <w:pPr>
              <w:pStyle w:val="7"/>
              <w:spacing w:beforeAutospacing="0" w:afterAutospacing="0" w:line="360" w:lineRule="atLeast"/>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0</w:t>
            </w:r>
            <w:r>
              <w:rPr>
                <w:rFonts w:hint="eastAsia" w:ascii="宋体" w:hAnsi="宋体" w:eastAsia="宋体" w:cs="宋体"/>
                <w:color w:val="666666"/>
                <w:sz w:val="24"/>
                <w:szCs w:val="24"/>
                <w:shd w:val="clear" w:color="auto" w:fill="FFFFFF"/>
                <w:lang w:val="en-US" w:eastAsia="zh-CN"/>
              </w:rPr>
              <w:t>3</w:t>
            </w:r>
            <w:r>
              <w:rPr>
                <w:rFonts w:hint="eastAsia" w:ascii="宋体" w:hAnsi="宋体" w:eastAsia="宋体" w:cs="宋体"/>
                <w:color w:val="666666"/>
                <w:sz w:val="24"/>
                <w:szCs w:val="24"/>
                <w:shd w:val="clear" w:color="auto" w:fill="FFFFFF"/>
              </w:rPr>
              <w:t>电磁检测与安全评估</w:t>
            </w:r>
          </w:p>
          <w:p>
            <w:pPr>
              <w:pStyle w:val="7"/>
              <w:spacing w:beforeAutospacing="0" w:afterAutospacing="0" w:line="360" w:lineRule="atLeast"/>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lang w:val="en-US" w:eastAsia="zh-CN"/>
              </w:rPr>
              <w:t>04</w:t>
            </w:r>
            <w:r>
              <w:rPr>
                <w:rFonts w:hint="eastAsia" w:ascii="宋体" w:hAnsi="宋体" w:eastAsia="宋体" w:cs="宋体"/>
                <w:color w:val="666666"/>
                <w:sz w:val="24"/>
                <w:szCs w:val="24"/>
                <w:shd w:val="clear" w:color="auto" w:fill="FFFFFF"/>
              </w:rPr>
              <w:t xml:space="preserve"> 检测声学及无损评价</w:t>
            </w:r>
          </w:p>
          <w:p>
            <w:pPr>
              <w:pStyle w:val="7"/>
              <w:spacing w:beforeAutospacing="0" w:afterAutospacing="0" w:line="360" w:lineRule="atLeast"/>
              <w:jc w:val="both"/>
              <w:rPr>
                <w:rFonts w:hint="default" w:ascii="宋体" w:hAnsi="宋体" w:eastAsia="宋体" w:cs="宋体"/>
                <w:color w:val="666666"/>
                <w:sz w:val="24"/>
                <w:szCs w:val="24"/>
                <w:shd w:val="clear" w:color="auto" w:fill="FFFFFF"/>
                <w:lang w:val="en-US" w:eastAsia="zh-CN"/>
              </w:rPr>
            </w:pPr>
            <w:r>
              <w:rPr>
                <w:rFonts w:hint="eastAsia" w:ascii="宋体" w:hAnsi="宋体" w:eastAsia="宋体" w:cs="宋体"/>
                <w:color w:val="666666"/>
                <w:sz w:val="24"/>
                <w:szCs w:val="24"/>
                <w:shd w:val="clear" w:color="auto" w:fill="FFFFFF"/>
                <w:lang w:val="en-US" w:eastAsia="zh-CN"/>
              </w:rPr>
              <w:t>05光电检测技术与仪器</w:t>
            </w:r>
          </w:p>
        </w:tc>
        <w:tc>
          <w:tcPr>
            <w:tcW w:w="9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英语或日语</w:t>
            </w:r>
          </w:p>
        </w:tc>
        <w:tc>
          <w:tcPr>
            <w:tcW w:w="11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无</w:t>
            </w:r>
          </w:p>
        </w:tc>
      </w:tr>
      <w:tr>
        <w:tblPrEx>
          <w:tblCellMar>
            <w:top w:w="15" w:type="dxa"/>
            <w:left w:w="15" w:type="dxa"/>
            <w:bottom w:w="15" w:type="dxa"/>
            <w:right w:w="15" w:type="dxa"/>
          </w:tblCellMar>
        </w:tblPrEx>
        <w:trPr>
          <w:trHeight w:val="2360" w:hRule="atLeast"/>
          <w:jc w:val="center"/>
        </w:trPr>
        <w:tc>
          <w:tcPr>
            <w:tcW w:w="1232" w:type="dxa"/>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p>
        </w:tc>
        <w:tc>
          <w:tcPr>
            <w:tcW w:w="16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jc w:val="both"/>
              <w:rPr>
                <w:rFonts w:hint="default" w:ascii="宋体" w:hAnsi="宋体" w:eastAsia="宋体" w:cs="宋体"/>
                <w:color w:val="666666"/>
                <w:sz w:val="24"/>
                <w:szCs w:val="24"/>
                <w:shd w:val="clear" w:color="auto" w:fill="FFFFFF"/>
                <w:lang w:val="en-US" w:eastAsia="zh-CN"/>
              </w:rPr>
            </w:pPr>
            <w:r>
              <w:rPr>
                <w:rFonts w:hint="eastAsia" w:ascii="宋体" w:hAnsi="宋体" w:eastAsia="宋体" w:cs="宋体"/>
                <w:color w:val="666666"/>
                <w:sz w:val="24"/>
                <w:szCs w:val="24"/>
                <w:shd w:val="clear" w:color="auto" w:fill="FFFFFF"/>
                <w:lang w:val="en-US" w:eastAsia="zh-CN"/>
              </w:rPr>
              <w:t>光学工程（0803）</w:t>
            </w:r>
          </w:p>
        </w:tc>
        <w:tc>
          <w:tcPr>
            <w:tcW w:w="35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jc w:val="both"/>
              <w:rPr>
                <w:rFonts w:hint="eastAsia" w:ascii="宋体" w:hAnsi="宋体" w:eastAsia="宋体" w:cs="宋体"/>
                <w:color w:val="666666"/>
                <w:sz w:val="24"/>
                <w:szCs w:val="24"/>
                <w:shd w:val="clear" w:color="auto" w:fill="FFFFFF"/>
                <w:lang w:val="en-US" w:eastAsia="zh-CN"/>
              </w:rPr>
            </w:pPr>
            <w:r>
              <w:rPr>
                <w:rFonts w:hint="eastAsia" w:ascii="宋体" w:hAnsi="宋体" w:eastAsia="宋体" w:cs="宋体"/>
                <w:color w:val="666666"/>
                <w:sz w:val="24"/>
                <w:szCs w:val="24"/>
                <w:shd w:val="clear" w:color="auto" w:fill="FFFFFF"/>
                <w:lang w:val="en-US" w:eastAsia="zh-CN"/>
              </w:rPr>
              <w:t>01多光谱与激光雷达探测技术</w:t>
            </w:r>
          </w:p>
          <w:p>
            <w:pPr>
              <w:pStyle w:val="7"/>
              <w:spacing w:beforeAutospacing="0" w:afterAutospacing="0" w:line="360" w:lineRule="atLeast"/>
              <w:jc w:val="both"/>
              <w:rPr>
                <w:rFonts w:hint="eastAsia" w:ascii="宋体" w:hAnsi="宋体" w:eastAsia="宋体" w:cs="宋体"/>
                <w:color w:val="666666"/>
                <w:sz w:val="24"/>
                <w:szCs w:val="24"/>
                <w:shd w:val="clear" w:color="auto" w:fill="FFFFFF"/>
                <w:lang w:val="en-US" w:eastAsia="zh-CN"/>
              </w:rPr>
            </w:pPr>
            <w:r>
              <w:rPr>
                <w:rFonts w:hint="eastAsia" w:ascii="宋体" w:hAnsi="宋体" w:eastAsia="宋体" w:cs="宋体"/>
                <w:color w:val="666666"/>
                <w:sz w:val="24"/>
                <w:szCs w:val="24"/>
                <w:shd w:val="clear" w:color="auto" w:fill="FFFFFF"/>
                <w:lang w:val="en-US" w:eastAsia="zh-CN"/>
              </w:rPr>
              <w:t>02智能光电检测技术</w:t>
            </w:r>
          </w:p>
          <w:p>
            <w:pPr>
              <w:pStyle w:val="7"/>
              <w:spacing w:beforeAutospacing="0" w:afterAutospacing="0" w:line="360" w:lineRule="atLeast"/>
              <w:jc w:val="both"/>
              <w:rPr>
                <w:rFonts w:hint="eastAsia" w:ascii="宋体" w:hAnsi="宋体" w:eastAsia="宋体" w:cs="宋体"/>
                <w:color w:val="666666"/>
                <w:sz w:val="24"/>
                <w:szCs w:val="24"/>
                <w:shd w:val="clear" w:color="auto" w:fill="FFFFFF"/>
                <w:lang w:val="en-US" w:eastAsia="zh-CN"/>
              </w:rPr>
            </w:pPr>
            <w:r>
              <w:rPr>
                <w:rFonts w:hint="eastAsia" w:ascii="宋体" w:hAnsi="宋体" w:eastAsia="宋体" w:cs="宋体"/>
                <w:color w:val="666666"/>
                <w:sz w:val="24"/>
                <w:szCs w:val="24"/>
                <w:shd w:val="clear" w:color="auto" w:fill="FFFFFF"/>
                <w:lang w:val="en-US" w:eastAsia="zh-CN"/>
              </w:rPr>
              <w:t>03光电信息功能材料与器件</w:t>
            </w:r>
          </w:p>
          <w:p>
            <w:pPr>
              <w:pStyle w:val="7"/>
              <w:spacing w:beforeAutospacing="0" w:afterAutospacing="0" w:line="360" w:lineRule="atLeast"/>
              <w:jc w:val="both"/>
              <w:rPr>
                <w:rFonts w:hint="eastAsia" w:ascii="宋体" w:hAnsi="宋体" w:eastAsia="宋体" w:cs="宋体"/>
                <w:color w:val="666666"/>
                <w:sz w:val="24"/>
                <w:szCs w:val="24"/>
                <w:shd w:val="clear" w:color="auto" w:fill="FFFFFF"/>
                <w:lang w:val="en-US" w:eastAsia="zh-CN"/>
              </w:rPr>
            </w:pPr>
            <w:r>
              <w:rPr>
                <w:rFonts w:hint="eastAsia" w:ascii="宋体" w:hAnsi="宋体" w:eastAsia="宋体" w:cs="宋体"/>
                <w:color w:val="666666"/>
                <w:sz w:val="24"/>
                <w:szCs w:val="24"/>
                <w:shd w:val="clear" w:color="auto" w:fill="FFFFFF"/>
                <w:lang w:val="en-US" w:eastAsia="zh-CN"/>
              </w:rPr>
              <w:t>04微纳光学器件与测试技术</w:t>
            </w:r>
          </w:p>
          <w:p>
            <w:pPr>
              <w:pStyle w:val="7"/>
              <w:spacing w:beforeAutospacing="0" w:afterAutospacing="0" w:line="360" w:lineRule="atLeast"/>
              <w:jc w:val="both"/>
              <w:rPr>
                <w:rFonts w:hint="default" w:ascii="宋体" w:hAnsi="宋体" w:eastAsia="宋体" w:cs="宋体"/>
                <w:color w:val="666666"/>
                <w:sz w:val="24"/>
                <w:szCs w:val="24"/>
                <w:shd w:val="clear" w:color="auto" w:fill="FFFFFF"/>
                <w:lang w:val="en-US" w:eastAsia="zh-CN"/>
              </w:rPr>
            </w:pPr>
            <w:r>
              <w:rPr>
                <w:rFonts w:hint="eastAsia" w:ascii="宋体" w:hAnsi="宋体" w:eastAsia="宋体" w:cs="宋体"/>
                <w:color w:val="666666"/>
                <w:sz w:val="24"/>
                <w:szCs w:val="24"/>
                <w:shd w:val="clear" w:color="auto" w:fill="FFFFFF"/>
                <w:lang w:val="en-US" w:eastAsia="zh-CN"/>
              </w:rPr>
              <w:t>05光学相干层析成像技术</w:t>
            </w:r>
          </w:p>
        </w:tc>
        <w:tc>
          <w:tcPr>
            <w:tcW w:w="9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英语或日语</w:t>
            </w:r>
          </w:p>
        </w:tc>
        <w:tc>
          <w:tcPr>
            <w:tcW w:w="11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default" w:ascii="宋体" w:hAnsi="宋体" w:eastAsia="宋体" w:cs="宋体"/>
                <w:color w:val="666666"/>
                <w:sz w:val="24"/>
                <w:szCs w:val="24"/>
                <w:shd w:val="clear" w:color="auto" w:fill="FFFFFF"/>
                <w:lang w:val="en-US" w:eastAsia="zh-CN"/>
              </w:rPr>
            </w:pPr>
            <w:r>
              <w:rPr>
                <w:rFonts w:hint="eastAsia" w:ascii="宋体" w:hAnsi="宋体" w:eastAsia="宋体" w:cs="宋体"/>
                <w:color w:val="666666"/>
                <w:sz w:val="24"/>
                <w:szCs w:val="24"/>
                <w:shd w:val="clear" w:color="auto" w:fill="FFFFFF"/>
                <w:lang w:val="en-US" w:eastAsia="zh-CN"/>
              </w:rPr>
              <w:t>无</w:t>
            </w:r>
          </w:p>
        </w:tc>
      </w:tr>
      <w:tr>
        <w:tblPrEx>
          <w:tblCellMar>
            <w:top w:w="15" w:type="dxa"/>
            <w:left w:w="15" w:type="dxa"/>
            <w:bottom w:w="15" w:type="dxa"/>
            <w:right w:w="15" w:type="dxa"/>
          </w:tblCellMar>
        </w:tblPrEx>
        <w:trPr>
          <w:jc w:val="center"/>
        </w:trPr>
        <w:tc>
          <w:tcPr>
            <w:tcW w:w="12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经济管理学院</w:t>
            </w:r>
          </w:p>
        </w:tc>
        <w:tc>
          <w:tcPr>
            <w:tcW w:w="16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管理科学与工程（1201）</w:t>
            </w:r>
          </w:p>
        </w:tc>
        <w:tc>
          <w:tcPr>
            <w:tcW w:w="35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01 航空产业发展与管理创新</w:t>
            </w:r>
          </w:p>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02 工业工程与物流管理</w:t>
            </w:r>
          </w:p>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03 系统管理理论与方法</w:t>
            </w:r>
          </w:p>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04 区域管理与公共政策</w:t>
            </w:r>
          </w:p>
        </w:tc>
        <w:tc>
          <w:tcPr>
            <w:tcW w:w="9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英语或日语</w:t>
            </w:r>
          </w:p>
        </w:tc>
        <w:tc>
          <w:tcPr>
            <w:tcW w:w="11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管理科学与工程</w:t>
            </w:r>
          </w:p>
        </w:tc>
      </w:tr>
      <w:tr>
        <w:tblPrEx>
          <w:tblCellMar>
            <w:top w:w="15" w:type="dxa"/>
            <w:left w:w="15" w:type="dxa"/>
            <w:bottom w:w="15" w:type="dxa"/>
            <w:right w:w="15" w:type="dxa"/>
          </w:tblCellMar>
        </w:tblPrEx>
        <w:trPr>
          <w:jc w:val="center"/>
        </w:trPr>
        <w:tc>
          <w:tcPr>
            <w:tcW w:w="12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土木建筑学院</w:t>
            </w:r>
          </w:p>
        </w:tc>
        <w:tc>
          <w:tcPr>
            <w:tcW w:w="16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土木工程（0814）</w:t>
            </w:r>
          </w:p>
        </w:tc>
        <w:tc>
          <w:tcPr>
            <w:tcW w:w="35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01 岩土工程</w:t>
            </w:r>
          </w:p>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02 结构工程</w:t>
            </w:r>
          </w:p>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03 市政工程</w:t>
            </w:r>
          </w:p>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04 供热、供燃气、通风及空调工程</w:t>
            </w:r>
          </w:p>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05 防灾减灾及防护工程</w:t>
            </w:r>
          </w:p>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06 桥梁与隧道工程</w:t>
            </w:r>
          </w:p>
        </w:tc>
        <w:tc>
          <w:tcPr>
            <w:tcW w:w="9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英语或日语</w:t>
            </w:r>
          </w:p>
        </w:tc>
        <w:tc>
          <w:tcPr>
            <w:tcW w:w="11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无</w:t>
            </w:r>
          </w:p>
        </w:tc>
      </w:tr>
      <w:tr>
        <w:tblPrEx>
          <w:tblCellMar>
            <w:top w:w="15" w:type="dxa"/>
            <w:left w:w="15" w:type="dxa"/>
            <w:bottom w:w="15" w:type="dxa"/>
            <w:right w:w="15" w:type="dxa"/>
          </w:tblCellMar>
        </w:tblPrEx>
        <w:trPr>
          <w:jc w:val="center"/>
        </w:trPr>
        <w:tc>
          <w:tcPr>
            <w:tcW w:w="12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艺术与设计学院</w:t>
            </w:r>
          </w:p>
        </w:tc>
        <w:tc>
          <w:tcPr>
            <w:tcW w:w="16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设计学（1305）</w:t>
            </w:r>
          </w:p>
        </w:tc>
        <w:tc>
          <w:tcPr>
            <w:tcW w:w="35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01 环境设计</w:t>
            </w:r>
          </w:p>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02 视觉传达与媒体设计</w:t>
            </w:r>
          </w:p>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03 工业设计</w:t>
            </w:r>
          </w:p>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04 工艺美术研究</w:t>
            </w:r>
          </w:p>
        </w:tc>
        <w:tc>
          <w:tcPr>
            <w:tcW w:w="9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英语或日语</w:t>
            </w:r>
          </w:p>
        </w:tc>
        <w:tc>
          <w:tcPr>
            <w:tcW w:w="11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无</w:t>
            </w:r>
          </w:p>
        </w:tc>
      </w:tr>
    </w:tbl>
    <w:p>
      <w:pPr>
        <w:pStyle w:val="7"/>
        <w:spacing w:beforeAutospacing="0" w:afterAutospacing="0" w:line="360" w:lineRule="atLeast"/>
        <w:ind w:firstLine="525"/>
        <w:jc w:val="both"/>
        <w:rPr>
          <w:rFonts w:hint="eastAsia" w:ascii="宋体" w:hAnsi="宋体" w:eastAsia="宋体" w:cs="宋体"/>
          <w:color w:val="666666"/>
          <w:sz w:val="24"/>
          <w:szCs w:val="24"/>
          <w:shd w:val="clear" w:color="auto" w:fill="FFFFFF"/>
        </w:rPr>
      </w:pPr>
      <w:r>
        <w:rPr>
          <w:rFonts w:hint="eastAsia" w:ascii="宋体" w:hAnsi="宋体" w:eastAsia="宋体" w:cs="宋体"/>
          <w:color w:val="666666"/>
          <w:sz w:val="24"/>
          <w:szCs w:val="24"/>
          <w:shd w:val="clear" w:color="auto" w:fill="FFFFFF"/>
        </w:rPr>
        <w:t>注：请申请人填报学位申请信息时，填写好所属院系名称。</w:t>
      </w:r>
    </w:p>
    <w:p>
      <w:pPr>
        <w:pStyle w:val="7"/>
        <w:widowControl/>
        <w:spacing w:beforeAutospacing="0" w:afterAutospacing="0" w:line="360" w:lineRule="atLeast"/>
        <w:rPr>
          <w:rFonts w:hint="eastAsia" w:ascii="宋体" w:hAnsi="宋体" w:eastAsia="宋体" w:cs="宋体"/>
          <w:b/>
          <w:bCs/>
          <w:color w:val="666666"/>
          <w:sz w:val="24"/>
          <w:szCs w:val="24"/>
          <w:lang w:val="en-US" w:eastAsia="zh-CN"/>
        </w:rPr>
      </w:pPr>
      <w:r>
        <w:rPr>
          <w:rFonts w:hint="eastAsia" w:ascii="宋体" w:hAnsi="宋体" w:eastAsia="宋体" w:cs="宋体"/>
          <w:b/>
          <w:bCs/>
          <w:color w:val="666666"/>
          <w:sz w:val="24"/>
          <w:szCs w:val="24"/>
          <w:lang w:val="en-US" w:eastAsia="zh-CN"/>
        </w:rPr>
        <w:t>八、其他事项</w:t>
      </w:r>
    </w:p>
    <w:p>
      <w:pPr>
        <w:pStyle w:val="4"/>
        <w:rPr>
          <w:rFonts w:hint="eastAsia" w:ascii="宋体" w:hAnsi="宋体" w:eastAsia="宋体" w:cs="宋体"/>
          <w:color w:val="666666"/>
          <w:kern w:val="0"/>
          <w:sz w:val="24"/>
          <w:szCs w:val="24"/>
          <w:shd w:val="clear" w:color="auto" w:fill="FFFFFF"/>
          <w:lang w:val="en-US" w:eastAsia="zh-CN" w:bidi="ar-SA"/>
        </w:rPr>
      </w:pPr>
      <w:r>
        <w:rPr>
          <w:rFonts w:hint="eastAsia" w:ascii="宋体" w:hAnsi="宋体" w:eastAsia="宋体" w:cs="宋体"/>
          <w:color w:val="666666"/>
          <w:kern w:val="0"/>
          <w:sz w:val="24"/>
          <w:szCs w:val="24"/>
          <w:shd w:val="clear" w:color="auto" w:fill="FFFFFF"/>
          <w:lang w:val="en-US" w:eastAsia="zh-CN" w:bidi="ar-SA"/>
        </w:rPr>
        <w:t>1．申请人提交的毕业证书、学位证书、论文、专著等必须真实有效，凡弄虚作假者，一经查实，立即取消申请资格。</w:t>
      </w:r>
    </w:p>
    <w:p>
      <w:pPr>
        <w:pStyle w:val="4"/>
        <w:rPr>
          <w:rFonts w:hint="eastAsia" w:ascii="宋体" w:hAnsi="宋体" w:eastAsia="宋体" w:cs="宋体"/>
          <w:color w:val="666666"/>
          <w:kern w:val="0"/>
          <w:sz w:val="24"/>
          <w:szCs w:val="24"/>
          <w:shd w:val="clear" w:color="auto" w:fill="FFFFFF"/>
          <w:lang w:val="en-US" w:eastAsia="zh-CN" w:bidi="ar-SA"/>
        </w:rPr>
      </w:pPr>
      <w:r>
        <w:rPr>
          <w:rFonts w:hint="eastAsia" w:ascii="宋体" w:hAnsi="宋体" w:eastAsia="宋体" w:cs="宋体"/>
          <w:color w:val="666666"/>
          <w:kern w:val="0"/>
          <w:sz w:val="24"/>
          <w:szCs w:val="24"/>
          <w:shd w:val="clear" w:color="auto" w:fill="FFFFFF"/>
          <w:lang w:val="en-US" w:eastAsia="zh-CN" w:bidi="ar-SA"/>
        </w:rPr>
        <w:t>2．申请人因个人原因中止学习，不再申请硕士学位，须由本人向所属学院（学部）提交中止学习申请书，单位负责人签署意见后送交研究生院审批，批准后办理相关手续，但所交费用不予退还。</w:t>
      </w:r>
    </w:p>
    <w:p>
      <w:pPr>
        <w:pStyle w:val="4"/>
        <w:rPr>
          <w:rFonts w:hint="eastAsia" w:ascii="宋体" w:hAnsi="宋体" w:eastAsia="宋体" w:cs="宋体"/>
          <w:b/>
          <w:bCs/>
          <w:color w:val="666666"/>
          <w:sz w:val="24"/>
          <w:szCs w:val="24"/>
        </w:rPr>
      </w:pPr>
      <w:r>
        <w:rPr>
          <w:rFonts w:hint="eastAsia" w:ascii="宋体" w:hAnsi="宋体" w:eastAsia="宋体" w:cs="宋体"/>
          <w:color w:val="666666"/>
          <w:kern w:val="0"/>
          <w:sz w:val="24"/>
          <w:szCs w:val="24"/>
          <w:shd w:val="clear" w:color="auto" w:fill="FFFFFF"/>
          <w:lang w:val="en-US" w:eastAsia="zh-CN" w:bidi="ar-SA"/>
        </w:rPr>
        <w:t>3．学习期间的书籍资料费、学位论文打印费、参加考试和论文答辩的差旅、食宿等其它费用自理。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01DF54"/>
    <w:multiLevelType w:val="singleLevel"/>
    <w:tmpl w:val="7A01DF5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5M2Q4YzY5Mzg4MDU1ZmQwMmZiMjJmZjA4Yjk0NzIifQ=="/>
  </w:docVars>
  <w:rsids>
    <w:rsidRoot w:val="008D2890"/>
    <w:rsid w:val="00077227"/>
    <w:rsid w:val="00186B5D"/>
    <w:rsid w:val="002D510F"/>
    <w:rsid w:val="003934BB"/>
    <w:rsid w:val="004617FD"/>
    <w:rsid w:val="005A2A6E"/>
    <w:rsid w:val="008D2890"/>
    <w:rsid w:val="00902AB6"/>
    <w:rsid w:val="009E7402"/>
    <w:rsid w:val="00A24880"/>
    <w:rsid w:val="00CD0F9B"/>
    <w:rsid w:val="00CF1401"/>
    <w:rsid w:val="00D60CD6"/>
    <w:rsid w:val="00FA3F64"/>
    <w:rsid w:val="01FA71F9"/>
    <w:rsid w:val="027A76EE"/>
    <w:rsid w:val="0ECE5049"/>
    <w:rsid w:val="12CB3E4F"/>
    <w:rsid w:val="20564E9E"/>
    <w:rsid w:val="42BE7677"/>
    <w:rsid w:val="53784B50"/>
    <w:rsid w:val="53B2057D"/>
    <w:rsid w:val="5F261328"/>
    <w:rsid w:val="61C722F2"/>
    <w:rsid w:val="72A3515D"/>
    <w:rsid w:val="738B6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link w:val="14"/>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uiPriority w:val="99"/>
    <w:pPr>
      <w:jc w:val="left"/>
    </w:p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szCs w:val="24"/>
    </w:rPr>
  </w:style>
  <w:style w:type="character" w:styleId="10">
    <w:name w:val="Hyperlink"/>
    <w:basedOn w:val="9"/>
    <w:qFormat/>
    <w:uiPriority w:val="0"/>
    <w:rPr>
      <w:color w:val="0000FF"/>
      <w:u w:val="single"/>
    </w:rPr>
  </w:style>
  <w:style w:type="character" w:customStyle="1" w:styleId="11">
    <w:name w:val="页眉 Char"/>
    <w:basedOn w:val="9"/>
    <w:link w:val="6"/>
    <w:semiHidden/>
    <w:qFormat/>
    <w:uiPriority w:val="99"/>
    <w:rPr>
      <w:sz w:val="18"/>
      <w:szCs w:val="18"/>
    </w:rPr>
  </w:style>
  <w:style w:type="character" w:customStyle="1" w:styleId="12">
    <w:name w:val="页脚 Char"/>
    <w:basedOn w:val="9"/>
    <w:link w:val="5"/>
    <w:semiHidden/>
    <w:qFormat/>
    <w:uiPriority w:val="99"/>
    <w:rPr>
      <w:sz w:val="18"/>
      <w:szCs w:val="18"/>
    </w:rPr>
  </w:style>
  <w:style w:type="character" w:customStyle="1" w:styleId="13">
    <w:name w:val="标题 1 Char"/>
    <w:basedOn w:val="9"/>
    <w:link w:val="2"/>
    <w:qFormat/>
    <w:uiPriority w:val="0"/>
    <w:rPr>
      <w:rFonts w:ascii="宋体" w:hAnsi="宋体" w:eastAsia="宋体" w:cs="Times New Roman"/>
      <w:b/>
      <w:bCs/>
      <w:kern w:val="44"/>
      <w:sz w:val="48"/>
      <w:szCs w:val="48"/>
    </w:rPr>
  </w:style>
  <w:style w:type="character" w:customStyle="1" w:styleId="14">
    <w:name w:val="标题 2 Char"/>
    <w:basedOn w:val="9"/>
    <w:link w:val="3"/>
    <w:semiHidden/>
    <w:qFormat/>
    <w:uiPriority w:val="0"/>
    <w:rPr>
      <w:rFonts w:ascii="宋体" w:hAnsi="宋体" w:eastAsia="宋体" w:cs="Times New Roman"/>
      <w:b/>
      <w:bCs/>
      <w:kern w:val="0"/>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4</Pages>
  <Words>379</Words>
  <Characters>2165</Characters>
  <Lines>18</Lines>
  <Paragraphs>5</Paragraphs>
  <TotalTime>9</TotalTime>
  <ScaleCrop>false</ScaleCrop>
  <LinksUpToDate>false</LinksUpToDate>
  <CharactersWithSpaces>2539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2023-11-29T03:58:00Z</dcterms:created>
  <dc:creator>HP</dc:creator>
  <cp:lastModifiedBy>人事尹老师</cp:lastModifiedBy>
  <dcterms:modified xsi:type="dcterms:W3CDTF">2024-05-20T09:42:46Z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6ED7FE5C6AA942139A5ACDD8F47862C5_13</vt:lpwstr>
  </property>
</Properties>
</file>